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04A" w:rsidRDefault="00ED5493">
      <w:pPr>
        <w:spacing w:line="360" w:lineRule="auto"/>
        <w:jc w:val="both"/>
        <w:rPr>
          <w:spacing w:val="-7"/>
        </w:rPr>
      </w:pPr>
      <w:r>
        <w:rPr>
          <w:noProof/>
        </w:rPr>
        <w:drawing>
          <wp:inline distT="0" distB="0" distL="0" distR="0">
            <wp:extent cx="9349111" cy="662495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9349111" cy="662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204A" w:rsidRDefault="00ED549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Пояснительная записка</w:t>
      </w:r>
    </w:p>
    <w:p w:rsidR="0002204A" w:rsidRDefault="00ED549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D0D0D"/>
          <w:sz w:val="24"/>
        </w:rPr>
        <w:t xml:space="preserve">Рабочая программа </w:t>
      </w:r>
      <w:r>
        <w:rPr>
          <w:rFonts w:ascii="Times New Roman" w:hAnsi="Times New Roman"/>
          <w:b/>
          <w:color w:val="0D0D0D"/>
          <w:sz w:val="24"/>
        </w:rPr>
        <w:t>по изобразительному искусству для 4 класса</w:t>
      </w:r>
      <w:r>
        <w:rPr>
          <w:rFonts w:ascii="Times New Roman" w:hAnsi="Times New Roman"/>
          <w:color w:val="0D0D0D"/>
          <w:sz w:val="24"/>
        </w:rPr>
        <w:t xml:space="preserve"> составлена на основе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color w:val="262626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>
        <w:rPr>
          <w:rFonts w:ascii="Times New Roman" w:hAnsi="Times New Roman"/>
          <w:sz w:val="24"/>
        </w:rPr>
        <w:t>Минобрнауки</w:t>
      </w:r>
      <w:proofErr w:type="spellEnd"/>
      <w:r>
        <w:rPr>
          <w:rFonts w:ascii="Times New Roman" w:hAnsi="Times New Roman"/>
          <w:sz w:val="24"/>
        </w:rPr>
        <w:t xml:space="preserve"> России от 6 октября 2009г., №373 (</w:t>
      </w:r>
      <w:proofErr w:type="gramStart"/>
      <w:r>
        <w:rPr>
          <w:rFonts w:ascii="Times New Roman" w:hAnsi="Times New Roman"/>
          <w:sz w:val="24"/>
        </w:rPr>
        <w:t>зарегистрирован</w:t>
      </w:r>
      <w:proofErr w:type="gramEnd"/>
      <w:r>
        <w:rPr>
          <w:rFonts w:ascii="Times New Roman" w:hAnsi="Times New Roman"/>
          <w:sz w:val="24"/>
        </w:rPr>
        <w:t xml:space="preserve"> в Минюсте России 22 декабря 2009г. № 17785); </w:t>
      </w:r>
      <w:r>
        <w:rPr>
          <w:rFonts w:ascii="Times New Roman" w:hAnsi="Times New Roman"/>
          <w:color w:val="262626"/>
          <w:sz w:val="24"/>
        </w:rPr>
        <w:t xml:space="preserve">Приказа </w:t>
      </w:r>
      <w:proofErr w:type="spellStart"/>
      <w:r>
        <w:rPr>
          <w:rFonts w:ascii="Times New Roman" w:hAnsi="Times New Roman"/>
          <w:sz w:val="24"/>
        </w:rPr>
        <w:t>Минобрнауки</w:t>
      </w:r>
      <w:proofErr w:type="spellEnd"/>
      <w:r>
        <w:rPr>
          <w:rFonts w:ascii="Times New Roman" w:hAnsi="Times New Roman"/>
          <w:sz w:val="24"/>
        </w:rPr>
        <w:t xml:space="preserve">  № 1576  от 31.12.</w:t>
      </w:r>
      <w:r>
        <w:rPr>
          <w:rFonts w:ascii="Times New Roman" w:hAnsi="Times New Roman"/>
          <w:sz w:val="24"/>
        </w:rPr>
        <w:t xml:space="preserve">15 г. </w:t>
      </w:r>
      <w:r>
        <w:rPr>
          <w:rFonts w:ascii="Times New Roman" w:hAnsi="Times New Roman"/>
          <w:sz w:val="24"/>
        </w:rPr>
        <w:t>«О внесении изменений в федеральный государственный образовательный стандарт начального общего образования» (</w:t>
      </w:r>
      <w:r>
        <w:rPr>
          <w:rFonts w:ascii="Times New Roman" w:hAnsi="Times New Roman"/>
          <w:sz w:val="24"/>
        </w:rPr>
        <w:t>зарегистрирован в Минюсте России 2  февраля  2016 г., регистрационный номер 40936);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Примерной программы по учебным предметам. Начальная школа</w:t>
      </w:r>
      <w:r>
        <w:rPr>
          <w:rFonts w:ascii="Times New Roman" w:hAnsi="Times New Roman"/>
          <w:sz w:val="24"/>
        </w:rPr>
        <w:t xml:space="preserve">. Часть 1. -5-е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>. – Москва</w:t>
      </w:r>
      <w:r>
        <w:rPr>
          <w:rFonts w:ascii="Times New Roman" w:hAnsi="Times New Roman"/>
          <w:color w:val="0D0D0D"/>
          <w:sz w:val="24"/>
        </w:rPr>
        <w:t xml:space="preserve"> «Просвещение» 2011.(Стандарты второго поколения);</w:t>
      </w:r>
      <w:r>
        <w:rPr>
          <w:rFonts w:ascii="Times New Roman" w:hAnsi="Times New Roman"/>
          <w:sz w:val="24"/>
        </w:rPr>
        <w:t xml:space="preserve"> авторской программы «Перспективная начальная школа»/Программа по предмету «Изобразительное искусство» И.Э. </w:t>
      </w:r>
      <w:proofErr w:type="spellStart"/>
      <w:r>
        <w:rPr>
          <w:rFonts w:ascii="Times New Roman" w:hAnsi="Times New Roman"/>
          <w:sz w:val="24"/>
        </w:rPr>
        <w:t>Кашекова</w:t>
      </w:r>
      <w:proofErr w:type="gramStart"/>
      <w:r>
        <w:rPr>
          <w:rFonts w:ascii="Times New Roman" w:hAnsi="Times New Roman"/>
          <w:sz w:val="24"/>
        </w:rPr>
        <w:t>,М</w:t>
      </w:r>
      <w:proofErr w:type="spellEnd"/>
      <w:proofErr w:type="gramEnd"/>
      <w:r>
        <w:rPr>
          <w:rFonts w:ascii="Times New Roman" w:hAnsi="Times New Roman"/>
          <w:sz w:val="24"/>
        </w:rPr>
        <w:t>.: Академкнига/Учебник; Образовательной программы</w:t>
      </w:r>
      <w:r>
        <w:rPr>
          <w:rFonts w:ascii="Times New Roman" w:hAnsi="Times New Roman"/>
          <w:sz w:val="24"/>
        </w:rPr>
        <w:t>, Положения «О структуре, порядке разработки и утверждения рабочих программ учебных курсов и предметов»,</w:t>
      </w:r>
      <w:r>
        <w:rPr>
          <w:rFonts w:ascii="Times New Roman" w:hAnsi="Times New Roman"/>
          <w:color w:val="262626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color w:val="0D0D0D"/>
          <w:sz w:val="24"/>
        </w:rPr>
        <w:t>учебного плана МБОУ «</w:t>
      </w:r>
      <w:proofErr w:type="spellStart"/>
      <w:r>
        <w:rPr>
          <w:rFonts w:ascii="Times New Roman" w:hAnsi="Times New Roman"/>
          <w:color w:val="0D0D0D"/>
          <w:sz w:val="24"/>
        </w:rPr>
        <w:t>Кавзияковская</w:t>
      </w:r>
      <w:proofErr w:type="spellEnd"/>
      <w:r>
        <w:rPr>
          <w:rFonts w:ascii="Times New Roman" w:hAnsi="Times New Roman"/>
          <w:color w:val="0D0D0D"/>
          <w:sz w:val="24"/>
        </w:rPr>
        <w:t xml:space="preserve"> ООШ» на 2022-2023 учебный год.</w:t>
      </w:r>
      <w:r>
        <w:rPr>
          <w:rFonts w:ascii="Times New Roman" w:hAnsi="Times New Roman"/>
          <w:sz w:val="24"/>
        </w:rPr>
        <w:t xml:space="preserve"> </w:t>
      </w:r>
    </w:p>
    <w:p w:rsidR="0002204A" w:rsidRDefault="0002204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02204A" w:rsidRDefault="00ED549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Целью  изучения</w:t>
      </w:r>
      <w:r>
        <w:rPr>
          <w:rFonts w:ascii="Times New Roman" w:hAnsi="Times New Roman"/>
          <w:sz w:val="24"/>
        </w:rPr>
        <w:t xml:space="preserve">  предмета  «Изобразительное  искусство»  является развитие способн</w:t>
      </w:r>
      <w:r>
        <w:rPr>
          <w:rFonts w:ascii="Times New Roman" w:hAnsi="Times New Roman"/>
          <w:sz w:val="24"/>
        </w:rPr>
        <w:t>остей к художественно-образному, эмоционально-ценностному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В соответствии с этой целью </w:t>
      </w:r>
      <w:r>
        <w:rPr>
          <w:rFonts w:ascii="Times New Roman" w:hAnsi="Times New Roman"/>
          <w:b/>
          <w:sz w:val="24"/>
        </w:rPr>
        <w:t xml:space="preserve">решаются задачи:  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-      </w:t>
      </w:r>
      <w:r>
        <w:rPr>
          <w:rFonts w:ascii="Times New Roman" w:hAnsi="Times New Roman"/>
          <w:sz w:val="24"/>
        </w:rPr>
        <w:t>Развитие</w:t>
      </w:r>
      <w:r>
        <w:rPr>
          <w:rFonts w:ascii="Times New Roman" w:hAnsi="Times New Roman"/>
          <w:sz w:val="24"/>
        </w:rPr>
        <w:t xml:space="preserve"> способностей к художественно-образному, эмоционально-ценностному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</w:t>
      </w:r>
      <w:r>
        <w:rPr>
          <w:rFonts w:ascii="Times New Roman" w:hAnsi="Times New Roman"/>
          <w:b/>
          <w:sz w:val="24"/>
        </w:rPr>
        <w:t xml:space="preserve">                                                         </w:t>
      </w:r>
      <w:r>
        <w:rPr>
          <w:rFonts w:ascii="Times New Roman" w:hAnsi="Times New Roman"/>
          <w:b/>
          <w:sz w:val="24"/>
        </w:rPr>
        <w:t xml:space="preserve">                               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воспитание  визуальной  культуры  как  части  общей  культуры современного человека, интереса к изобразительному искусству; обогащение  нравственного опыта, формирование представлений о добре и зле; развитие нравственных  </w:t>
      </w:r>
      <w:r>
        <w:rPr>
          <w:rFonts w:ascii="Times New Roman" w:hAnsi="Times New Roman"/>
          <w:sz w:val="24"/>
        </w:rPr>
        <w:t>чувств,  уважения  к  культуре  народов  многонациональной России и других стран;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развитие воображения, творческого потенциала ребенка, желания и умения подходить к любой своей деятельности творчески; способностей к эмоционально-ценностному отношению к и</w:t>
      </w:r>
      <w:r>
        <w:rPr>
          <w:rFonts w:ascii="Times New Roman" w:hAnsi="Times New Roman"/>
          <w:sz w:val="24"/>
        </w:rPr>
        <w:t xml:space="preserve">скусству и окружающему миру; навыков сотрудничества в художественной деятельности; 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освоение  первоначальных  знаний  о  пластических  искусствах: изобразительных, декоративно-прикладных, архитектуре и дизайне, их роли в жизни человека и общества; 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ов</w:t>
      </w:r>
      <w:r>
        <w:rPr>
          <w:rFonts w:ascii="Times New Roman" w:hAnsi="Times New Roman"/>
          <w:sz w:val="24"/>
        </w:rPr>
        <w:t xml:space="preserve">ладение элементарной художественной грамотой, формирование художественного кругозора и приобретение опыта работы в различных видах художественно-творческой  деятельности,  разными  художественными материалами; совершенствование эстетического вкуса. 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Общая </w:t>
      </w:r>
      <w:r>
        <w:rPr>
          <w:rFonts w:ascii="Times New Roman" w:hAnsi="Times New Roman"/>
          <w:sz w:val="24"/>
        </w:rPr>
        <w:t xml:space="preserve"> логика учебно-методического  комплекта выстраивается  с учетом концептуальных идей системы «Перспективная начальная школа». </w:t>
      </w:r>
    </w:p>
    <w:p w:rsidR="0002204A" w:rsidRDefault="0002204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2204A" w:rsidRDefault="00ED5493">
      <w:pPr>
        <w:spacing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Место предмета в учебном плане</w:t>
      </w:r>
    </w:p>
    <w:p w:rsidR="0002204A" w:rsidRDefault="00ED5493">
      <w:pPr>
        <w:spacing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федеральным, региональным  базисным учебным планом и учебным планом школы предме</w:t>
      </w:r>
      <w:r>
        <w:rPr>
          <w:rFonts w:ascii="Times New Roman" w:hAnsi="Times New Roman"/>
          <w:sz w:val="24"/>
        </w:rPr>
        <w:t xml:space="preserve">т «Изобразительное искусство» изучается </w:t>
      </w:r>
      <w:r>
        <w:rPr>
          <w:rFonts w:ascii="Times New Roman" w:hAnsi="Times New Roman"/>
          <w:b/>
          <w:sz w:val="24"/>
        </w:rPr>
        <w:t>в 4  классе по 1 часу в неделю.</w:t>
      </w:r>
      <w:r>
        <w:rPr>
          <w:rFonts w:ascii="Times New Roman" w:hAnsi="Times New Roman"/>
          <w:sz w:val="24"/>
        </w:rPr>
        <w:t xml:space="preserve"> Общий объем учебного времени составляет </w:t>
      </w:r>
      <w:r>
        <w:rPr>
          <w:rFonts w:ascii="Times New Roman" w:hAnsi="Times New Roman"/>
          <w:b/>
          <w:sz w:val="24"/>
        </w:rPr>
        <w:t>34 часа.</w:t>
      </w:r>
      <w:r>
        <w:rPr>
          <w:rFonts w:ascii="Times New Roman" w:hAnsi="Times New Roman"/>
          <w:sz w:val="24"/>
        </w:rPr>
        <w:t xml:space="preserve"> </w:t>
      </w:r>
    </w:p>
    <w:p w:rsidR="0002204A" w:rsidRDefault="00ED5493">
      <w:pPr>
        <w:widowControl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Примечание:     </w:t>
      </w:r>
      <w:proofErr w:type="gramStart"/>
      <w:r>
        <w:rPr>
          <w:rFonts w:ascii="Times New Roman" w:hAnsi="Times New Roman"/>
          <w:sz w:val="24"/>
        </w:rPr>
        <w:t>На основании положения МБОУ «</w:t>
      </w:r>
      <w:proofErr w:type="spellStart"/>
      <w:r>
        <w:rPr>
          <w:rFonts w:ascii="Times New Roman" w:hAnsi="Times New Roman"/>
          <w:sz w:val="24"/>
        </w:rPr>
        <w:t>Кавзияковская</w:t>
      </w:r>
      <w:proofErr w:type="spellEnd"/>
      <w:r>
        <w:rPr>
          <w:rFonts w:ascii="Times New Roman" w:hAnsi="Times New Roman"/>
          <w:sz w:val="24"/>
        </w:rPr>
        <w:t xml:space="preserve"> ООШ» «О структуре, порядке разработки и утверждения рабочих программ  учебн</w:t>
      </w:r>
      <w:r>
        <w:rPr>
          <w:rFonts w:ascii="Times New Roman" w:hAnsi="Times New Roman"/>
          <w:sz w:val="24"/>
        </w:rPr>
        <w:t>ых курсов и предметов МБОУ «</w:t>
      </w:r>
      <w:proofErr w:type="spellStart"/>
      <w:r>
        <w:rPr>
          <w:rFonts w:ascii="Times New Roman" w:hAnsi="Times New Roman"/>
          <w:sz w:val="24"/>
        </w:rPr>
        <w:t>Кавзияковская</w:t>
      </w:r>
      <w:proofErr w:type="spellEnd"/>
      <w:r>
        <w:rPr>
          <w:rFonts w:ascii="Times New Roman" w:hAnsi="Times New Roman"/>
          <w:sz w:val="24"/>
        </w:rPr>
        <w:t xml:space="preserve"> ООШ» </w:t>
      </w:r>
      <w:proofErr w:type="spellStart"/>
      <w:r>
        <w:rPr>
          <w:rFonts w:ascii="Times New Roman" w:hAnsi="Times New Roman"/>
          <w:sz w:val="24"/>
        </w:rPr>
        <w:t>Сармановского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РТ», рассмотренного на педагогическом совете от 23.08.16 г., протокол № 1, утверждённого Приказом директора № 64 от 23.08.16, в случае совпадения уроков с праздничными и кан</w:t>
      </w:r>
      <w:r>
        <w:rPr>
          <w:rFonts w:ascii="Times New Roman" w:hAnsi="Times New Roman"/>
          <w:sz w:val="24"/>
        </w:rPr>
        <w:t>икулярными днями, программу выполнить согласно пункта 5.2.  данного положения.</w:t>
      </w:r>
      <w:proofErr w:type="gramEnd"/>
    </w:p>
    <w:p w:rsidR="0002204A" w:rsidRDefault="0002204A">
      <w:pPr>
        <w:widowControl w:val="0"/>
        <w:jc w:val="both"/>
        <w:rPr>
          <w:rFonts w:ascii="Times New Roman" w:hAnsi="Times New Roman"/>
          <w:sz w:val="24"/>
        </w:rPr>
      </w:pPr>
    </w:p>
    <w:p w:rsidR="0002204A" w:rsidRDefault="00ED5493">
      <w:pPr>
        <w:spacing w:line="240" w:lineRule="auto"/>
        <w:jc w:val="both"/>
        <w:rPr>
          <w:rStyle w:val="FontStyle110"/>
          <w:b/>
          <w:i w:val="0"/>
          <w:sz w:val="24"/>
        </w:rPr>
      </w:pPr>
      <w:r>
        <w:rPr>
          <w:rStyle w:val="FontStyle110"/>
          <w:i w:val="0"/>
          <w:sz w:val="24"/>
        </w:rPr>
        <w:t xml:space="preserve">        </w:t>
      </w:r>
      <w:r>
        <w:rPr>
          <w:rStyle w:val="FontStyle110"/>
          <w:b/>
          <w:i w:val="0"/>
          <w:sz w:val="24"/>
        </w:rPr>
        <w:t xml:space="preserve">Личностные, </w:t>
      </w:r>
      <w:proofErr w:type="spellStart"/>
      <w:r>
        <w:rPr>
          <w:rStyle w:val="FontStyle110"/>
          <w:b/>
          <w:i w:val="0"/>
          <w:sz w:val="24"/>
        </w:rPr>
        <w:t>метапредметные</w:t>
      </w:r>
      <w:proofErr w:type="spellEnd"/>
      <w:r>
        <w:rPr>
          <w:rStyle w:val="FontStyle110"/>
          <w:b/>
          <w:i w:val="0"/>
          <w:sz w:val="24"/>
        </w:rPr>
        <w:t xml:space="preserve"> и предметные результаты освоения учебного предмета «Изобразительное искусство»</w:t>
      </w:r>
    </w:p>
    <w:p w:rsidR="0002204A" w:rsidRDefault="00ED5493">
      <w:pPr>
        <w:spacing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Личностные результаты: 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в ценностно-ориентационной сфере: </w:t>
      </w:r>
      <w:r>
        <w:rPr>
          <w:rFonts w:ascii="Times New Roman" w:hAnsi="Times New Roman"/>
          <w:sz w:val="24"/>
        </w:rPr>
        <w:t>эмоционально-ценностное и осмысленное восприятие визуальных образов реальности и произведений искусства;  приобщение  к  художественной  культуре  как  части  общей культуры человечества;  воспитание художественного вкуса как способности эстетически чувств</w:t>
      </w:r>
      <w:r>
        <w:rPr>
          <w:rFonts w:ascii="Times New Roman" w:hAnsi="Times New Roman"/>
          <w:sz w:val="24"/>
        </w:rPr>
        <w:t>овать, воспринимать и оценивать явления окружающего мира и искусства;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 в  трудовой  сфере:  овладение  основами  культуры  практической работы  различными  материалами  и  инструментами  для  эстетической организации и оформлении бытовой и производствен</w:t>
      </w:r>
      <w:r>
        <w:rPr>
          <w:rFonts w:ascii="Times New Roman" w:hAnsi="Times New Roman"/>
          <w:sz w:val="24"/>
        </w:rPr>
        <w:t xml:space="preserve">ной среды; </w:t>
      </w:r>
    </w:p>
    <w:p w:rsidR="0002204A" w:rsidRDefault="00ED5493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 познавательной сфере: развитие способности ориентироваться в мире  народной  художественной  культуры;  овладение  элементарными средствами художественного изображения, для развития наблюдательности реального мира, способности к анализу и с</w:t>
      </w:r>
      <w:r>
        <w:rPr>
          <w:rFonts w:ascii="Times New Roman" w:hAnsi="Times New Roman"/>
          <w:sz w:val="24"/>
        </w:rPr>
        <w:t xml:space="preserve">труктурированию визуального образа на основе его эмоционально-нравственной оценки. </w:t>
      </w:r>
    </w:p>
    <w:p w:rsidR="0002204A" w:rsidRDefault="00ED5493">
      <w:pPr>
        <w:spacing w:after="0" w:line="240" w:lineRule="auto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</w:rPr>
        <w:t xml:space="preserve">  результаты: 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-  в  ценностно-ориентационной  сфере: формирование  активного отношения к традициям культуры как эстетической и личностно-значимой ценности; в</w:t>
      </w:r>
      <w:r>
        <w:rPr>
          <w:rFonts w:ascii="Times New Roman" w:hAnsi="Times New Roman"/>
          <w:sz w:val="24"/>
        </w:rPr>
        <w:t xml:space="preserve">оспитание уважения к истории культуры своего Отечества и к культуре  других  народов,  выраженной  в  архитектуре, изобразительном искусстве,  в  национальных  образах  предметно-материальной  и пространственной  среды  и  понимании  красоты  человека;    </w:t>
      </w:r>
      <w:r>
        <w:rPr>
          <w:rFonts w:ascii="Times New Roman" w:hAnsi="Times New Roman"/>
          <w:sz w:val="24"/>
        </w:rPr>
        <w:t xml:space="preserve">умение воспринимать  и  терпимо  относится  к  другой  точке  зрения,  другому восприятию мира; </w:t>
      </w:r>
      <w:proofErr w:type="gramEnd"/>
    </w:p>
    <w:p w:rsidR="0002204A" w:rsidRDefault="00ED549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 в  трудовой  сфере:  обретение  творческого  опыта, предопределяющего  способность  к  самостоятельной  продуктивной художественной деятельности; умение под</w:t>
      </w:r>
      <w:r>
        <w:rPr>
          <w:rFonts w:ascii="Times New Roman" w:hAnsi="Times New Roman"/>
          <w:sz w:val="24"/>
        </w:rPr>
        <w:t xml:space="preserve">ходить эстетически к любому виду деятельности; готовность к осознанному выбору 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  познавательной  сфере:  развитие  художественно-образного мышления  как  неотъемлемой  части  целостного  мышления  человека; формирование способности к целостному художес</w:t>
      </w:r>
      <w:r>
        <w:rPr>
          <w:rFonts w:ascii="Times New Roman" w:hAnsi="Times New Roman"/>
          <w:sz w:val="24"/>
        </w:rPr>
        <w:t xml:space="preserve">твенному  восприятию мира;  развитие  фантазии,  воображения,  интуиции,  визуальной  памяти; получение  опыта  восприятия  и  аргументированной оценки  произведения искусства как основы формирования навыков коммуникации. </w:t>
      </w:r>
    </w:p>
    <w:p w:rsidR="0002204A" w:rsidRDefault="00ED5493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обучения изобразител</w:t>
      </w:r>
      <w:r>
        <w:rPr>
          <w:rFonts w:ascii="Times New Roman" w:hAnsi="Times New Roman"/>
          <w:sz w:val="24"/>
        </w:rPr>
        <w:t xml:space="preserve">ьному искусству в основной школе учащиеся: 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получают знания об основных видах и жанрах изобразительных (пластических) искусств, их роли в культурном становлении человечества;  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узнают изученные произведения; эстетически оценивают явления окружающего </w:t>
      </w:r>
      <w:r>
        <w:rPr>
          <w:rFonts w:ascii="Times New Roman" w:hAnsi="Times New Roman"/>
          <w:sz w:val="24"/>
        </w:rPr>
        <w:t xml:space="preserve">мира,  произведения искусства и высказывают суждения о них;  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определяют  средства  выразительности  при  восприятии произведений;  анализируют  содержание,  образный  язык  произведений разных видов и жанров искусства;  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интерпретируют содержание про</w:t>
      </w:r>
      <w:r>
        <w:rPr>
          <w:rFonts w:ascii="Times New Roman" w:hAnsi="Times New Roman"/>
          <w:sz w:val="24"/>
        </w:rPr>
        <w:t xml:space="preserve">изведений искусства, ведут диалог с автором и сверстниками по поводу содержания произведения; 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имеют  представление  о  знаково-символической  природе изобразительного искусства;   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применяют выразительные средства разных иску</w:t>
      </w:r>
      <w:proofErr w:type="gramStart"/>
      <w:r>
        <w:rPr>
          <w:rFonts w:ascii="Times New Roman" w:hAnsi="Times New Roman"/>
          <w:sz w:val="24"/>
        </w:rPr>
        <w:t>сств дл</w:t>
      </w:r>
      <w:proofErr w:type="gramEnd"/>
      <w:r>
        <w:rPr>
          <w:rFonts w:ascii="Times New Roman" w:hAnsi="Times New Roman"/>
          <w:sz w:val="24"/>
        </w:rPr>
        <w:t>я создания художес</w:t>
      </w:r>
      <w:r>
        <w:rPr>
          <w:rFonts w:ascii="Times New Roman" w:hAnsi="Times New Roman"/>
          <w:sz w:val="24"/>
        </w:rPr>
        <w:t xml:space="preserve">твенного образа.  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Предметные результаты: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i/>
          <w:sz w:val="24"/>
        </w:rPr>
        <w:t>в познавательной сфере</w:t>
      </w:r>
      <w:r>
        <w:rPr>
          <w:rFonts w:ascii="Times New Roman" w:hAnsi="Times New Roman"/>
          <w:sz w:val="24"/>
        </w:rPr>
        <w:t xml:space="preserve"> 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умения различать основные виды и жа</w:t>
      </w:r>
      <w:r>
        <w:rPr>
          <w:rFonts w:ascii="Times New Roman" w:hAnsi="Times New Roman"/>
          <w:sz w:val="24"/>
        </w:rPr>
        <w:t xml:space="preserve">нры пластических искусств, характеризовать их специфику; </w:t>
      </w:r>
      <w:proofErr w:type="spellStart"/>
      <w:r>
        <w:rPr>
          <w:rFonts w:ascii="Times New Roman" w:hAnsi="Times New Roman"/>
          <w:sz w:val="24"/>
        </w:rPr>
        <w:t>сформированность</w:t>
      </w:r>
      <w:proofErr w:type="spellEnd"/>
      <w:r>
        <w:rPr>
          <w:rFonts w:ascii="Times New Roman" w:hAnsi="Times New Roman"/>
          <w:sz w:val="24"/>
        </w:rPr>
        <w:t xml:space="preserve"> представлений о ведущих музеях России и художественных музеях своего региона;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i/>
          <w:sz w:val="24"/>
        </w:rPr>
        <w:t>в ценностно-эстетической сфере</w:t>
      </w:r>
      <w:r>
        <w:rPr>
          <w:rFonts w:ascii="Times New Roman" w:hAnsi="Times New Roman"/>
          <w:sz w:val="24"/>
        </w:rPr>
        <w:t xml:space="preserve"> - умения  различать и передавать в художественно-творческой деятельност</w:t>
      </w:r>
      <w:r>
        <w:rPr>
          <w:rFonts w:ascii="Times New Roman" w:hAnsi="Times New Roman"/>
          <w:sz w:val="24"/>
        </w:rPr>
        <w:t xml:space="preserve">и характер, эмоциональное состояние и своё отношение к природе, человеку, обществу; осознание общечеловеческих ценностей выраженных в главных темах искусства, и </w:t>
      </w:r>
      <w:r>
        <w:rPr>
          <w:rFonts w:ascii="Times New Roman" w:hAnsi="Times New Roman"/>
          <w:sz w:val="24"/>
        </w:rPr>
        <w:lastRenderedPageBreak/>
        <w:t>отражение их в собственной художественной деятельности; умение эмоционально оценивать шедевры р</w:t>
      </w:r>
      <w:r>
        <w:rPr>
          <w:rFonts w:ascii="Times New Roman" w:hAnsi="Times New Roman"/>
          <w:sz w:val="24"/>
        </w:rPr>
        <w:t>усского и мирового искусства  (в пределах изученного);  проявление устойчивого интереса к художественным традициям своего народа и других народов;</w:t>
      </w:r>
      <w:proofErr w:type="gramEnd"/>
    </w:p>
    <w:p w:rsidR="0002204A" w:rsidRDefault="00ED549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i/>
          <w:sz w:val="24"/>
        </w:rPr>
        <w:t>в коммуникативной сфере</w:t>
      </w:r>
      <w:r>
        <w:rPr>
          <w:rFonts w:ascii="Times New Roman" w:hAnsi="Times New Roman"/>
          <w:sz w:val="24"/>
        </w:rPr>
        <w:t xml:space="preserve"> – способность высказывать суждения о художественных особенностях произведений изобр</w:t>
      </w:r>
      <w:r>
        <w:rPr>
          <w:rFonts w:ascii="Times New Roman" w:hAnsi="Times New Roman"/>
          <w:sz w:val="24"/>
        </w:rPr>
        <w:t>ажающих природу и человека в различных эмоциональных состояниях; умение обсуждать коллективные результаты художественно-творческой деятельности;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i/>
          <w:sz w:val="24"/>
        </w:rPr>
        <w:t>в трудовой сфере</w:t>
      </w:r>
      <w:r>
        <w:rPr>
          <w:rFonts w:ascii="Times New Roman" w:hAnsi="Times New Roman"/>
          <w:sz w:val="24"/>
        </w:rPr>
        <w:t xml:space="preserve"> – умение использовать </w:t>
      </w:r>
      <w:proofErr w:type="gramStart"/>
      <w:r>
        <w:rPr>
          <w:rFonts w:ascii="Times New Roman" w:hAnsi="Times New Roman"/>
          <w:sz w:val="24"/>
        </w:rPr>
        <w:t>различными</w:t>
      </w:r>
      <w:proofErr w:type="gramEnd"/>
      <w:r>
        <w:rPr>
          <w:rFonts w:ascii="Times New Roman" w:hAnsi="Times New Roman"/>
          <w:sz w:val="24"/>
        </w:rPr>
        <w:t xml:space="preserve"> материалы и средства художественной выразительности для пер</w:t>
      </w:r>
      <w:r>
        <w:rPr>
          <w:rFonts w:ascii="Times New Roman" w:hAnsi="Times New Roman"/>
          <w:sz w:val="24"/>
        </w:rPr>
        <w:t>едачи замысла в собственной художественной деятельности; моделирование новых образов путём трансформации известных (с использованием средств изобразительного искусства и компьютерной графики).</w:t>
      </w:r>
    </w:p>
    <w:p w:rsidR="0002204A" w:rsidRDefault="00ED549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Планируемые результаты освоения учебной программы</w:t>
      </w:r>
    </w:p>
    <w:p w:rsidR="0002204A" w:rsidRDefault="00ED5493">
      <w:pPr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 предмету «</w:t>
      </w:r>
      <w:r>
        <w:rPr>
          <w:rFonts w:ascii="Times New Roman" w:hAnsi="Times New Roman"/>
          <w:b/>
          <w:sz w:val="24"/>
        </w:rPr>
        <w:t xml:space="preserve">Изобразительное искусство» 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Личностные результаты освоения изобразительного искусства в начальной школе: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Ученик научится:</w:t>
      </w:r>
    </w:p>
    <w:p w:rsidR="0002204A" w:rsidRDefault="00ED549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различать основные и составные, теплые и холодные цвета;</w:t>
      </w:r>
    </w:p>
    <w:p w:rsidR="0002204A" w:rsidRDefault="00ED549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узнавать отдельные произведения выдающихся отечественных художников </w:t>
      </w:r>
      <w:r>
        <w:rPr>
          <w:rFonts w:ascii="Times New Roman" w:hAnsi="Times New Roman"/>
          <w:sz w:val="24"/>
        </w:rPr>
        <w:t>сравнивать отдельные виды изобразительного искусства (графики, живописи, декоративно-прикладного искусства);</w:t>
      </w:r>
    </w:p>
    <w:p w:rsidR="0002204A" w:rsidRDefault="00ED549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использовать художественные материалы (гуашь, акварельные краски, цветные карандаши, бумага);</w:t>
      </w:r>
    </w:p>
    <w:p w:rsidR="0002204A" w:rsidRDefault="00ED549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применять основные средства художественной </w:t>
      </w:r>
      <w:r>
        <w:rPr>
          <w:rFonts w:ascii="Times New Roman" w:hAnsi="Times New Roman"/>
          <w:sz w:val="24"/>
        </w:rPr>
        <w:t>выразительности в рисунке, живописи и скульптуре (с натуры, по памяти и воображению); в декоративных и конструктивных работах: иллюстрациях к произведениям литературы и музыки;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Ученик получит возможность научиться:</w:t>
      </w:r>
    </w:p>
    <w:p w:rsidR="0002204A" w:rsidRDefault="00ED549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использовать знания в повседневной жизни;</w:t>
      </w:r>
    </w:p>
    <w:p w:rsidR="0002204A" w:rsidRDefault="00ED549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устанавливать, какие из предложенных задач могут быть им успешно решены;</w:t>
      </w:r>
    </w:p>
    <w:p w:rsidR="0002204A" w:rsidRDefault="00ED549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проявлять интерес к художественным музеям, выставкам.</w:t>
      </w:r>
    </w:p>
    <w:p w:rsidR="0002204A" w:rsidRDefault="0002204A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2204A" w:rsidRDefault="00ED5493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   </w:t>
      </w:r>
      <w:proofErr w:type="spellStart"/>
      <w:r>
        <w:rPr>
          <w:rFonts w:ascii="Times New Roman" w:hAnsi="Times New Roman"/>
          <w:b/>
          <w:sz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</w:rPr>
        <w:t> результаты освоения изобразительного искусства в начальной школе:</w:t>
      </w:r>
    </w:p>
    <w:p w:rsidR="0002204A" w:rsidRDefault="0002204A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02204A" w:rsidRDefault="00ED5493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Регулятивные УУД:</w:t>
      </w:r>
    </w:p>
    <w:p w:rsidR="0002204A" w:rsidRDefault="0002204A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02204A" w:rsidRDefault="00ED5493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Ученик научитс</w:t>
      </w:r>
      <w:r>
        <w:rPr>
          <w:rFonts w:ascii="Times New Roman" w:hAnsi="Times New Roman"/>
          <w:b/>
          <w:sz w:val="24"/>
        </w:rPr>
        <w:t>я:</w:t>
      </w:r>
    </w:p>
    <w:p w:rsidR="0002204A" w:rsidRDefault="00ED5493">
      <w:pPr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Высказывать свое предложение (версию на основе работы с иллюстрацией учебника;</w:t>
      </w:r>
    </w:p>
    <w:p w:rsidR="0002204A" w:rsidRDefault="00ED5493">
      <w:pPr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Проговаривать последовательность действий на уроке;</w:t>
      </w:r>
    </w:p>
    <w:p w:rsidR="0002204A" w:rsidRDefault="00ED5493">
      <w:pPr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по предложенному плану;</w:t>
      </w:r>
    </w:p>
    <w:p w:rsidR="0002204A" w:rsidRDefault="00ED5493">
      <w:pPr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итоговый контроль по результату;</w:t>
      </w:r>
    </w:p>
    <w:p w:rsidR="0002204A" w:rsidRDefault="00ED5493">
      <w:pPr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 помощью учителя отбирать наиболее подходя</w:t>
      </w:r>
      <w:r>
        <w:rPr>
          <w:rFonts w:ascii="Times New Roman" w:hAnsi="Times New Roman"/>
          <w:sz w:val="24"/>
        </w:rPr>
        <w:t>щие для выполнения задания материалы и инструменты;</w:t>
      </w:r>
    </w:p>
    <w:p w:rsidR="0002204A" w:rsidRDefault="00ED5493">
      <w:pPr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Решать творческую задачу, используя известные средства;</w:t>
      </w:r>
    </w:p>
    <w:p w:rsidR="0002204A" w:rsidRDefault="00ED5493">
      <w:pPr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Адекватно воспринимать оценку учителя.</w:t>
      </w:r>
    </w:p>
    <w:p w:rsidR="0002204A" w:rsidRDefault="00ED5493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Ученик получит возможность научиться:</w:t>
      </w:r>
    </w:p>
    <w:p w:rsidR="0002204A" w:rsidRDefault="00ED5493">
      <w:pPr>
        <w:numPr>
          <w:ilvl w:val="0"/>
          <w:numId w:val="4"/>
        </w:num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сотрудничестве с учителем ставить новые учебные задачи;</w:t>
      </w:r>
    </w:p>
    <w:p w:rsidR="0002204A" w:rsidRDefault="00ED5493">
      <w:pPr>
        <w:numPr>
          <w:ilvl w:val="0"/>
          <w:numId w:val="4"/>
        </w:num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проявлять </w:t>
      </w:r>
      <w:r>
        <w:rPr>
          <w:rFonts w:ascii="Times New Roman" w:hAnsi="Times New Roman"/>
          <w:sz w:val="24"/>
        </w:rPr>
        <w:t>познавательную инициативу в учебном сотрудничестве;</w:t>
      </w:r>
    </w:p>
    <w:p w:rsidR="0002204A" w:rsidRDefault="00ED5493">
      <w:pPr>
        <w:numPr>
          <w:ilvl w:val="0"/>
          <w:numId w:val="4"/>
        </w:num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самостоятельно адекватно оценивать правильность выполнения действия и вносить необходимые коррективы в </w:t>
      </w:r>
      <w:proofErr w:type="gramStart"/>
      <w:r>
        <w:rPr>
          <w:rFonts w:ascii="Times New Roman" w:hAnsi="Times New Roman"/>
          <w:sz w:val="24"/>
        </w:rPr>
        <w:t>исполнение</w:t>
      </w:r>
      <w:proofErr w:type="gramEnd"/>
      <w:r>
        <w:rPr>
          <w:rFonts w:ascii="Times New Roman" w:hAnsi="Times New Roman"/>
          <w:sz w:val="24"/>
        </w:rPr>
        <w:t xml:space="preserve"> как по ходу его реализации, так и в конце действия.</w:t>
      </w:r>
    </w:p>
    <w:p w:rsidR="0002204A" w:rsidRDefault="00ED5493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Познавательные УУД:</w:t>
      </w:r>
    </w:p>
    <w:p w:rsidR="0002204A" w:rsidRDefault="00ED549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Ученик научится:</w:t>
      </w:r>
    </w:p>
    <w:p w:rsidR="0002204A" w:rsidRDefault="00ED5493">
      <w:pPr>
        <w:numPr>
          <w:ilvl w:val="0"/>
          <w:numId w:val="5"/>
        </w:num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</w:rPr>
        <w:t>риентироваться в учебнике;</w:t>
      </w:r>
    </w:p>
    <w:p w:rsidR="0002204A" w:rsidRDefault="00ED5493">
      <w:pPr>
        <w:numPr>
          <w:ilvl w:val="0"/>
          <w:numId w:val="5"/>
        </w:num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02204A" w:rsidRDefault="00ED5493">
      <w:pPr>
        <w:numPr>
          <w:ilvl w:val="0"/>
          <w:numId w:val="5"/>
        </w:num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использовать знаково-символические средства, в том числе и модели  и схемы для построения моделей предложений, текстов;</w:t>
      </w:r>
    </w:p>
    <w:p w:rsidR="0002204A" w:rsidRDefault="00ED5493">
      <w:pPr>
        <w:numPr>
          <w:ilvl w:val="0"/>
          <w:numId w:val="5"/>
        </w:num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синтез как составление целого из частей;</w:t>
      </w:r>
    </w:p>
    <w:p w:rsidR="0002204A" w:rsidRDefault="00ED5493">
      <w:pPr>
        <w:numPr>
          <w:ilvl w:val="0"/>
          <w:numId w:val="5"/>
        </w:num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несколькими источниками информации.</w:t>
      </w:r>
    </w:p>
    <w:p w:rsidR="0002204A" w:rsidRDefault="00ED5493">
      <w:p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Ученик получит возможность научиться</w:t>
      </w:r>
      <w:r>
        <w:rPr>
          <w:rFonts w:ascii="Times New Roman" w:hAnsi="Times New Roman"/>
          <w:i/>
          <w:sz w:val="24"/>
        </w:rPr>
        <w:t>:</w:t>
      </w:r>
    </w:p>
    <w:p w:rsidR="0002204A" w:rsidRDefault="00ED5493">
      <w:pPr>
        <w:numPr>
          <w:ilvl w:val="0"/>
          <w:numId w:val="6"/>
        </w:num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расширенный поиск информации с использованием разных ресурсов;</w:t>
      </w:r>
    </w:p>
    <w:p w:rsidR="0002204A" w:rsidRDefault="00ED5493">
      <w:pPr>
        <w:numPr>
          <w:ilvl w:val="0"/>
          <w:numId w:val="6"/>
        </w:num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выбор наиболее эффективных </w:t>
      </w:r>
      <w:r>
        <w:rPr>
          <w:rFonts w:ascii="Times New Roman" w:hAnsi="Times New Roman"/>
          <w:sz w:val="24"/>
        </w:rPr>
        <w:t>способов решения поставленных проблемных ситуаций;</w:t>
      </w:r>
    </w:p>
    <w:p w:rsidR="0002204A" w:rsidRDefault="00ED5493">
      <w:pPr>
        <w:numPr>
          <w:ilvl w:val="0"/>
          <w:numId w:val="6"/>
        </w:num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строить </w:t>
      </w:r>
      <w:proofErr w:type="gramStart"/>
      <w:r>
        <w:rPr>
          <w:rFonts w:ascii="Times New Roman" w:hAnsi="Times New Roman"/>
          <w:sz w:val="24"/>
        </w:rPr>
        <w:t>логическое рассуждение</w:t>
      </w:r>
      <w:proofErr w:type="gramEnd"/>
      <w:r>
        <w:rPr>
          <w:rFonts w:ascii="Times New Roman" w:hAnsi="Times New Roman"/>
          <w:sz w:val="24"/>
        </w:rPr>
        <w:t>, включающее  установление причинно-следственных связей;</w:t>
      </w:r>
    </w:p>
    <w:p w:rsidR="0002204A" w:rsidRDefault="00ED5493">
      <w:pPr>
        <w:numPr>
          <w:ilvl w:val="0"/>
          <w:numId w:val="6"/>
        </w:num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понимать, что необходимо выполнение работы над ошибками;</w:t>
      </w:r>
    </w:p>
    <w:p w:rsidR="0002204A" w:rsidRDefault="00ED5493">
      <w:pPr>
        <w:numPr>
          <w:ilvl w:val="0"/>
          <w:numId w:val="6"/>
        </w:num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выполнять работу над ошибками с помощью взрослых</w:t>
      </w:r>
    </w:p>
    <w:p w:rsidR="0002204A" w:rsidRDefault="00ED5493">
      <w:pPr>
        <w:numPr>
          <w:ilvl w:val="0"/>
          <w:numId w:val="6"/>
        </w:num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уметь преобр</w:t>
      </w:r>
      <w:r>
        <w:rPr>
          <w:rFonts w:ascii="Times New Roman" w:hAnsi="Times New Roman"/>
          <w:sz w:val="24"/>
        </w:rPr>
        <w:t>азовывать информацию из одной формы в другую.</w:t>
      </w:r>
    </w:p>
    <w:p w:rsidR="0002204A" w:rsidRDefault="00ED5493">
      <w:pPr>
        <w:spacing w:after="0" w:line="240" w:lineRule="auto"/>
        <w:ind w:firstLine="142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Коммуникативные УУД:</w:t>
      </w:r>
    </w:p>
    <w:p w:rsidR="0002204A" w:rsidRDefault="00ED5493">
      <w:p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Ученик научится:</w:t>
      </w:r>
    </w:p>
    <w:p w:rsidR="0002204A" w:rsidRDefault="00ED5493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знать правила общения  и поведения в школе и следовать им;</w:t>
      </w:r>
    </w:p>
    <w:p w:rsidR="0002204A" w:rsidRDefault="00ED5493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формулировать собственное мнение и позицию;</w:t>
      </w:r>
    </w:p>
    <w:p w:rsidR="0002204A" w:rsidRDefault="00ED5493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слушать и понимать речь других;</w:t>
      </w:r>
    </w:p>
    <w:p w:rsidR="0002204A" w:rsidRDefault="00ED5493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владеть дидактической формой речи;</w:t>
      </w:r>
    </w:p>
    <w:p w:rsidR="0002204A" w:rsidRDefault="00ED5493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уметь читать и пересказывать небольшой текст;</w:t>
      </w:r>
    </w:p>
    <w:p w:rsidR="0002204A" w:rsidRDefault="00ED5493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договариваться и приходить к общему решению в совместной деятельности;</w:t>
      </w:r>
    </w:p>
    <w:p w:rsidR="0002204A" w:rsidRDefault="00ED5493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уметь задавать вопросы;</w:t>
      </w:r>
    </w:p>
    <w:p w:rsidR="0002204A" w:rsidRDefault="00ED5493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адекватно использовать речевые средства для решения различных коммуникативных задач.</w:t>
      </w:r>
    </w:p>
    <w:p w:rsidR="0002204A" w:rsidRDefault="00ED5493">
      <w:p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Ученик получит возможность нау</w:t>
      </w:r>
      <w:r>
        <w:rPr>
          <w:rFonts w:ascii="Times New Roman" w:hAnsi="Times New Roman"/>
          <w:b/>
          <w:sz w:val="24"/>
        </w:rPr>
        <w:t>читься:</w:t>
      </w:r>
    </w:p>
    <w:p w:rsidR="0002204A" w:rsidRDefault="00ED5493">
      <w:pPr>
        <w:numPr>
          <w:ilvl w:val="0"/>
          <w:numId w:val="8"/>
        </w:num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учитывать и координировать в сотрудничестве отличные от собственной позиции других людей;</w:t>
      </w:r>
      <w:proofErr w:type="gramEnd"/>
    </w:p>
    <w:p w:rsidR="0002204A" w:rsidRDefault="00ED5493">
      <w:pPr>
        <w:numPr>
          <w:ilvl w:val="0"/>
          <w:numId w:val="8"/>
        </w:num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читывать разные мнения и интересы;</w:t>
      </w:r>
    </w:p>
    <w:p w:rsidR="0002204A" w:rsidRDefault="00ED5493">
      <w:pPr>
        <w:numPr>
          <w:ilvl w:val="0"/>
          <w:numId w:val="8"/>
        </w:num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использовать правила, таблицы;</w:t>
      </w:r>
    </w:p>
    <w:p w:rsidR="0002204A" w:rsidRDefault="00ED5493">
      <w:pPr>
        <w:numPr>
          <w:ilvl w:val="0"/>
          <w:numId w:val="8"/>
        </w:numPr>
        <w:spacing w:after="0"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уметь выполнять различные роли в группе (лидера, исполнителя, критика).</w:t>
      </w:r>
    </w:p>
    <w:p w:rsidR="0002204A" w:rsidRDefault="0002204A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02204A" w:rsidRDefault="00ED5493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Предметные УУД: </w:t>
      </w:r>
    </w:p>
    <w:p w:rsidR="0002204A" w:rsidRDefault="00ED5493">
      <w:pPr>
        <w:pStyle w:val="a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</w:t>
      </w:r>
      <w:r>
        <w:rPr>
          <w:rFonts w:ascii="Times New Roman" w:hAnsi="Times New Roman"/>
          <w:b/>
          <w:sz w:val="24"/>
        </w:rPr>
        <w:t>еник   научится:</w:t>
      </w:r>
    </w:p>
    <w:p w:rsidR="0002204A" w:rsidRDefault="00ED5493">
      <w:pPr>
        <w:pStyle w:val="a8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высказывать простейшие суждения о картинах и предметах декоративно-прикладного искусства;</w:t>
      </w:r>
    </w:p>
    <w:p w:rsidR="0002204A" w:rsidRDefault="00ED5493">
      <w:pPr>
        <w:pStyle w:val="a8"/>
        <w:numPr>
          <w:ilvl w:val="0"/>
          <w:numId w:val="9"/>
        </w:numPr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знать виды художественной деятельности: изобразительной (живопись, графика, скульптура), конструктивной (дизайн и архитектура), декоративной (народны</w:t>
      </w:r>
      <w:r>
        <w:rPr>
          <w:rFonts w:ascii="Times New Roman" w:hAnsi="Times New Roman"/>
          <w:sz w:val="24"/>
        </w:rPr>
        <w:t>е и прикладные виды искусства);</w:t>
      </w:r>
      <w:proofErr w:type="gramEnd"/>
    </w:p>
    <w:p w:rsidR="0002204A" w:rsidRDefault="00ED5493">
      <w:pPr>
        <w:pStyle w:val="a8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знать основные виды и жанры пространственно-визуальных искусств;</w:t>
      </w:r>
    </w:p>
    <w:p w:rsidR="0002204A" w:rsidRDefault="00ED5493">
      <w:pPr>
        <w:pStyle w:val="a8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понимать образную природу искусства;</w:t>
      </w:r>
    </w:p>
    <w:p w:rsidR="0002204A" w:rsidRDefault="00ED5493">
      <w:pPr>
        <w:pStyle w:val="a8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Эстетически оценивать явления природы, события окружающего мира;</w:t>
      </w:r>
    </w:p>
    <w:p w:rsidR="0002204A" w:rsidRDefault="00ED5493">
      <w:pPr>
        <w:pStyle w:val="a8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применять художественные умения, знания и представления в</w:t>
      </w:r>
      <w:r>
        <w:rPr>
          <w:rFonts w:ascii="Times New Roman" w:hAnsi="Times New Roman"/>
          <w:sz w:val="24"/>
        </w:rPr>
        <w:t xml:space="preserve"> процессе выполнения художественно-творческих работ;</w:t>
      </w:r>
    </w:p>
    <w:p w:rsidR="0002204A" w:rsidRDefault="00ED5493">
      <w:pPr>
        <w:pStyle w:val="a8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02204A" w:rsidRDefault="00ED5493">
      <w:pPr>
        <w:pStyle w:val="a8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обсуждать и анализировать произведения искусства, выражая сужде</w:t>
      </w:r>
      <w:r>
        <w:rPr>
          <w:rFonts w:ascii="Times New Roman" w:hAnsi="Times New Roman"/>
          <w:sz w:val="24"/>
        </w:rPr>
        <w:t>ния о содержании, сюжетах и выразительных средствах;</w:t>
      </w:r>
    </w:p>
    <w:p w:rsidR="0002204A" w:rsidRDefault="00ED5493">
      <w:pPr>
        <w:pStyle w:val="a8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усвоение названий ведущих художественных музеев России и художественных музеев своего региона;</w:t>
      </w:r>
    </w:p>
    <w:p w:rsidR="0002204A" w:rsidRDefault="00ED5493">
      <w:pPr>
        <w:pStyle w:val="a8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овладение навыками моделирования из бумаги, лепки из пластилина, навыками изображения средствами аппликации </w:t>
      </w:r>
      <w:r>
        <w:rPr>
          <w:rFonts w:ascii="Times New Roman" w:hAnsi="Times New Roman"/>
          <w:sz w:val="24"/>
        </w:rPr>
        <w:t>и коллажа;</w:t>
      </w:r>
    </w:p>
    <w:p w:rsidR="0002204A" w:rsidRDefault="00ED5493">
      <w:pPr>
        <w:pStyle w:val="a8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02204A" w:rsidRDefault="00ED5493">
      <w:pPr>
        <w:pStyle w:val="a8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</w:t>
      </w:r>
      <w:r>
        <w:rPr>
          <w:rFonts w:ascii="Times New Roman" w:hAnsi="Times New Roman"/>
          <w:sz w:val="24"/>
        </w:rPr>
        <w:t>ания ими красоты природы, человека, народных традиций;</w:t>
      </w:r>
    </w:p>
    <w:p w:rsidR="0002204A" w:rsidRDefault="00ED5493">
      <w:pPr>
        <w:pStyle w:val="a8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</w:t>
      </w:r>
    </w:p>
    <w:p w:rsidR="0002204A" w:rsidRDefault="00ED5493">
      <w:pPr>
        <w:pStyle w:val="a8"/>
        <w:numPr>
          <w:ilvl w:val="0"/>
          <w:numId w:val="9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Ученик получит возможность научи</w:t>
      </w:r>
      <w:r>
        <w:rPr>
          <w:rFonts w:ascii="Times New Roman" w:hAnsi="Times New Roman"/>
          <w:b/>
          <w:sz w:val="24"/>
        </w:rPr>
        <w:t>ться:</w:t>
      </w:r>
    </w:p>
    <w:p w:rsidR="0002204A" w:rsidRDefault="00ED5493">
      <w:pPr>
        <w:pStyle w:val="a8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понимать культурно-историческую ценность традиций, отражённых в предметном мире, как своего региона, так и страны, уважать их;</w:t>
      </w:r>
    </w:p>
    <w:p w:rsidR="0002204A" w:rsidRDefault="00ED5493">
      <w:pPr>
        <w:pStyle w:val="a8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способность эстетически, эмоционально воспринимать красоту городов, сохранивших исторический облик, — свидетелей нашей исто</w:t>
      </w:r>
      <w:r>
        <w:rPr>
          <w:rFonts w:ascii="Times New Roman" w:hAnsi="Times New Roman"/>
          <w:sz w:val="24"/>
        </w:rPr>
        <w:t>рии;</w:t>
      </w:r>
    </w:p>
    <w:p w:rsidR="0002204A" w:rsidRDefault="00ED5493">
      <w:pPr>
        <w:pStyle w:val="a8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объяснять значение памятников и архитектурной среды древнего зодчества для современного общества;</w:t>
      </w:r>
    </w:p>
    <w:p w:rsidR="0002204A" w:rsidRDefault="00ED5493">
      <w:pPr>
        <w:pStyle w:val="a8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02204A" w:rsidRDefault="00ED5493">
      <w:pPr>
        <w:pStyle w:val="a8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приводить примеры</w:t>
      </w:r>
      <w:r>
        <w:rPr>
          <w:rFonts w:ascii="Times New Roman" w:hAnsi="Times New Roman"/>
          <w:sz w:val="24"/>
        </w:rPr>
        <w:t xml:space="preserve"> произведений искусства, выражающих красоту мудрости и богатой духовной жизни, красоту внутреннего мира человека.</w:t>
      </w:r>
    </w:p>
    <w:p w:rsidR="0002204A" w:rsidRDefault="00ED5493">
      <w:pPr>
        <w:pStyle w:val="a8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понимать образную природу искусства;</w:t>
      </w:r>
    </w:p>
    <w:p w:rsidR="0002204A" w:rsidRDefault="00ED5493">
      <w:pPr>
        <w:pStyle w:val="a8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давать эстетическую оценку и выражать свое отношение к событиям и явлениям окружающего мира, к природе, ч</w:t>
      </w:r>
      <w:r>
        <w:rPr>
          <w:rFonts w:ascii="Times New Roman" w:hAnsi="Times New Roman"/>
          <w:sz w:val="24"/>
        </w:rPr>
        <w:t>еловеку и обществу;</w:t>
      </w:r>
    </w:p>
    <w:p w:rsidR="0002204A" w:rsidRDefault="00ED5493">
      <w:pPr>
        <w:pStyle w:val="a8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воплощать художественные образы в различных формах художественно-творческой деятельности.</w:t>
      </w:r>
    </w:p>
    <w:p w:rsidR="0002204A" w:rsidRDefault="00ED5493">
      <w:pPr>
        <w:pStyle w:val="a8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научатся применять художественные умения, знания и представления о пластических искусствах для выполнения учебных и художественно-практических зад</w:t>
      </w:r>
      <w:r>
        <w:rPr>
          <w:rFonts w:ascii="Times New Roman" w:hAnsi="Times New Roman"/>
          <w:sz w:val="24"/>
        </w:rPr>
        <w:t>ач.</w:t>
      </w:r>
    </w:p>
    <w:p w:rsidR="0002204A" w:rsidRDefault="00ED5493">
      <w:pPr>
        <w:pStyle w:val="a3"/>
        <w:spacing w:after="0"/>
        <w:ind w:left="720"/>
        <w:jc w:val="center"/>
        <w:rPr>
          <w:b/>
          <w:highlight w:val="white"/>
        </w:rPr>
      </w:pPr>
      <w:r>
        <w:rPr>
          <w:b/>
          <w:highlight w:val="white"/>
        </w:rPr>
        <w:t>Таблица тематического распределения количества  часов</w:t>
      </w:r>
    </w:p>
    <w:tbl>
      <w:tblPr>
        <w:tblW w:w="0" w:type="auto"/>
        <w:tblInd w:w="145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76"/>
        <w:gridCol w:w="8079"/>
        <w:gridCol w:w="2268"/>
      </w:tblGrid>
      <w:tr w:rsidR="0002204A">
        <w:trPr>
          <w:trHeight w:val="328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02204A" w:rsidRDefault="00ED5493">
            <w:pPr>
              <w:pStyle w:val="a3"/>
              <w:spacing w:after="0"/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№ </w:t>
            </w:r>
            <w:proofErr w:type="gramStart"/>
            <w:r>
              <w:rPr>
                <w:b/>
                <w:highlight w:val="white"/>
              </w:rPr>
              <w:t>п</w:t>
            </w:r>
            <w:proofErr w:type="gramEnd"/>
            <w:r>
              <w:rPr>
                <w:b/>
                <w:highlight w:val="white"/>
              </w:rPr>
              <w:t>/п</w:t>
            </w:r>
          </w:p>
        </w:tc>
        <w:tc>
          <w:tcPr>
            <w:tcW w:w="80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02204A" w:rsidRDefault="00ED5493">
            <w:pPr>
              <w:pStyle w:val="a3"/>
              <w:spacing w:after="0"/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>Разделы, тем</w:t>
            </w:r>
          </w:p>
        </w:tc>
        <w:tc>
          <w:tcPr>
            <w:tcW w:w="226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left w:w="40" w:type="dxa"/>
              <w:right w:w="40" w:type="dxa"/>
            </w:tcMar>
          </w:tcPr>
          <w:p w:rsidR="0002204A" w:rsidRDefault="00ED5493">
            <w:pPr>
              <w:pStyle w:val="a3"/>
              <w:spacing w:after="0"/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>Кол-во часов</w:t>
            </w:r>
          </w:p>
        </w:tc>
      </w:tr>
      <w:tr w:rsidR="0002204A">
        <w:trPr>
          <w:trHeight w:val="346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02204A" w:rsidRDefault="00ED5493">
            <w:pPr>
              <w:pStyle w:val="a3"/>
              <w:spacing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1</w:t>
            </w:r>
          </w:p>
        </w:tc>
        <w:tc>
          <w:tcPr>
            <w:tcW w:w="8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02204A" w:rsidRDefault="00ED5493">
            <w:pPr>
              <w:pStyle w:val="a3"/>
              <w:spacing w:after="0"/>
              <w:jc w:val="both"/>
              <w:rPr>
                <w:highlight w:val="white"/>
              </w:rPr>
            </w:pPr>
            <w:r>
              <w:t>Художественный мир, сотворенный по законам сказки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02204A" w:rsidRDefault="00ED5493">
            <w:pPr>
              <w:pStyle w:val="a3"/>
              <w:spacing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1</w:t>
            </w:r>
          </w:p>
        </w:tc>
      </w:tr>
      <w:tr w:rsidR="0002204A">
        <w:trPr>
          <w:trHeight w:val="346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02204A" w:rsidRDefault="00ED5493">
            <w:pPr>
              <w:pStyle w:val="a3"/>
              <w:spacing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2</w:t>
            </w:r>
          </w:p>
        </w:tc>
        <w:tc>
          <w:tcPr>
            <w:tcW w:w="8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02204A" w:rsidRDefault="00ED5493">
            <w:pPr>
              <w:pStyle w:val="Default"/>
              <w:jc w:val="both"/>
            </w:pPr>
            <w:r>
              <w:t xml:space="preserve">Образы стихий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02204A" w:rsidRDefault="00ED5493">
            <w:pPr>
              <w:pStyle w:val="a3"/>
              <w:spacing w:after="0"/>
              <w:jc w:val="center"/>
              <w:rPr>
                <w:highlight w:val="white"/>
              </w:rPr>
            </w:pPr>
            <w:r>
              <w:t>7</w:t>
            </w:r>
          </w:p>
        </w:tc>
      </w:tr>
      <w:tr w:rsidR="0002204A">
        <w:trPr>
          <w:trHeight w:val="346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02204A" w:rsidRDefault="00ED5493">
            <w:pPr>
              <w:pStyle w:val="a3"/>
              <w:spacing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3</w:t>
            </w:r>
          </w:p>
        </w:tc>
        <w:tc>
          <w:tcPr>
            <w:tcW w:w="8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02204A" w:rsidRDefault="00ED5493">
            <w:pPr>
              <w:pStyle w:val="Default"/>
              <w:jc w:val="both"/>
            </w:pPr>
            <w:r>
              <w:t>Героические образы Древней Греции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02204A" w:rsidRDefault="00ED5493">
            <w:pPr>
              <w:pStyle w:val="a3"/>
              <w:spacing w:after="0"/>
              <w:jc w:val="center"/>
            </w:pPr>
            <w:r>
              <w:t>3</w:t>
            </w:r>
          </w:p>
        </w:tc>
      </w:tr>
      <w:tr w:rsidR="0002204A">
        <w:trPr>
          <w:trHeight w:val="346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02204A" w:rsidRDefault="00ED5493">
            <w:pPr>
              <w:pStyle w:val="a3"/>
              <w:spacing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4</w:t>
            </w:r>
          </w:p>
        </w:tc>
        <w:tc>
          <w:tcPr>
            <w:tcW w:w="8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02204A" w:rsidRDefault="00ED5493">
            <w:pPr>
              <w:pStyle w:val="Default"/>
              <w:jc w:val="both"/>
            </w:pPr>
            <w:r>
              <w:t>Одухотворённые Образы Средневековья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02204A" w:rsidRDefault="00ED5493">
            <w:pPr>
              <w:pStyle w:val="a3"/>
              <w:spacing w:after="0"/>
              <w:jc w:val="center"/>
            </w:pPr>
            <w:r>
              <w:t>10</w:t>
            </w:r>
          </w:p>
        </w:tc>
      </w:tr>
      <w:tr w:rsidR="0002204A">
        <w:trPr>
          <w:trHeight w:val="346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02204A" w:rsidRDefault="00ED5493">
            <w:pPr>
              <w:pStyle w:val="a3"/>
              <w:spacing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>5</w:t>
            </w:r>
          </w:p>
        </w:tc>
        <w:tc>
          <w:tcPr>
            <w:tcW w:w="8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02204A" w:rsidRDefault="00ED5493">
            <w:pPr>
              <w:pStyle w:val="Default"/>
              <w:jc w:val="both"/>
            </w:pPr>
            <w:r>
              <w:t>Сказочные образы Востока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02204A" w:rsidRDefault="00ED5493">
            <w:pPr>
              <w:pStyle w:val="a3"/>
              <w:spacing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12</w:t>
            </w:r>
          </w:p>
        </w:tc>
      </w:tr>
      <w:tr w:rsidR="0002204A">
        <w:trPr>
          <w:trHeight w:val="346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02204A" w:rsidRDefault="00ED5493">
            <w:pPr>
              <w:pStyle w:val="a3"/>
              <w:spacing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6</w:t>
            </w:r>
          </w:p>
        </w:tc>
        <w:tc>
          <w:tcPr>
            <w:tcW w:w="8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02204A" w:rsidRDefault="00ED5493">
            <w:pPr>
              <w:pStyle w:val="a3"/>
              <w:spacing w:after="0"/>
              <w:jc w:val="both"/>
              <w:rPr>
                <w:highlight w:val="white"/>
              </w:rPr>
            </w:pPr>
            <w:r>
              <w:t>Музеи и выставки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02204A" w:rsidRDefault="00ED5493">
            <w:pPr>
              <w:pStyle w:val="a3"/>
              <w:spacing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1</w:t>
            </w:r>
          </w:p>
        </w:tc>
      </w:tr>
      <w:tr w:rsidR="0002204A">
        <w:trPr>
          <w:trHeight w:val="346"/>
        </w:trPr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02204A" w:rsidRDefault="00ED5493">
            <w:pPr>
              <w:pStyle w:val="a3"/>
              <w:spacing w:after="0"/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>Всего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02204A" w:rsidRDefault="00ED5493">
            <w:pPr>
              <w:pStyle w:val="a3"/>
              <w:spacing w:after="0"/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>34</w:t>
            </w:r>
          </w:p>
        </w:tc>
      </w:tr>
    </w:tbl>
    <w:p w:rsidR="0002204A" w:rsidRDefault="0002204A">
      <w:pPr>
        <w:pStyle w:val="a3"/>
        <w:spacing w:after="0"/>
        <w:ind w:left="720"/>
        <w:jc w:val="center"/>
        <w:rPr>
          <w:b/>
          <w:highlight w:val="white"/>
        </w:rPr>
      </w:pPr>
    </w:p>
    <w:p w:rsidR="0002204A" w:rsidRDefault="0002204A">
      <w:pPr>
        <w:spacing w:line="240" w:lineRule="auto"/>
        <w:contextualSpacing/>
        <w:rPr>
          <w:rFonts w:ascii="Times New Roman" w:hAnsi="Times New Roman"/>
          <w:b/>
          <w:sz w:val="24"/>
        </w:rPr>
      </w:pPr>
    </w:p>
    <w:p w:rsidR="0002204A" w:rsidRDefault="00ED5493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учебного предмета «Изобразительное искусство»</w:t>
      </w:r>
    </w:p>
    <w:p w:rsidR="0002204A" w:rsidRDefault="00ED5493">
      <w:pPr>
        <w:pStyle w:val="Default"/>
        <w:jc w:val="both"/>
      </w:pPr>
      <w:r>
        <w:rPr>
          <w:b/>
        </w:rPr>
        <w:t xml:space="preserve">4 класс (34 ч.) </w:t>
      </w:r>
    </w:p>
    <w:p w:rsidR="0002204A" w:rsidRDefault="00ED5493">
      <w:pPr>
        <w:pStyle w:val="Default"/>
        <w:jc w:val="both"/>
      </w:pPr>
      <w:r>
        <w:rPr>
          <w:b/>
        </w:rPr>
        <w:t xml:space="preserve">Искусство - генератор культуры </w:t>
      </w:r>
    </w:p>
    <w:p w:rsidR="0002204A" w:rsidRDefault="00ED5493">
      <w:pPr>
        <w:pStyle w:val="Default"/>
        <w:jc w:val="both"/>
      </w:pPr>
      <w:r>
        <w:t xml:space="preserve">(повторение и углубление предыдущего материала) </w:t>
      </w:r>
    </w:p>
    <w:p w:rsidR="0002204A" w:rsidRDefault="00ED5493">
      <w:pPr>
        <w:pStyle w:val="Default"/>
        <w:jc w:val="both"/>
      </w:pPr>
      <w:r>
        <w:t xml:space="preserve">Искусство и художественное творчество в культурном развитии человечества. Функции искусства: искусство формирует эстетическое восприятие мира; искусство – одна из форм познания окружающего мира; искусство является универсальным способом общения; искусство </w:t>
      </w:r>
      <w:r>
        <w:t>воплощает в зримых образах идеи религии и власти, прославляет и увековечивает правителей и героев; искусство способно внушать определенные идеи; искусство в состоянии пробудить чувства и сознание, оно способно к пророчеству; искусство придает каждому город</w:t>
      </w:r>
      <w:r>
        <w:t xml:space="preserve">у своё собственное лицо, запечатлённое в памятниках его архитектуры, в специфике современной планировки и строительства. </w:t>
      </w:r>
    </w:p>
    <w:p w:rsidR="0002204A" w:rsidRDefault="00ED5493">
      <w:pPr>
        <w:pStyle w:val="Default"/>
        <w:jc w:val="both"/>
      </w:pPr>
      <w:r>
        <w:rPr>
          <w:b/>
        </w:rPr>
        <w:t xml:space="preserve">Художественный мир, сотворенный по законам сказки </w:t>
      </w:r>
    </w:p>
    <w:p w:rsidR="0002204A" w:rsidRDefault="00ED5493">
      <w:pPr>
        <w:pStyle w:val="Default"/>
        <w:jc w:val="both"/>
      </w:pPr>
      <w:r>
        <w:rPr>
          <w:b/>
        </w:rPr>
        <w:t>Сказочные сюжеты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 xml:space="preserve"> </w:t>
      </w:r>
      <w:r>
        <w:t xml:space="preserve">Сказочные сюжеты в произведениях русских художников. Их смысл и </w:t>
      </w:r>
      <w:r>
        <w:t xml:space="preserve">обучающее значение.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 xml:space="preserve">Понимать, чему посвящены и чему учат сказочные сюжеты. </w:t>
      </w:r>
    </w:p>
    <w:p w:rsidR="0002204A" w:rsidRDefault="00ED5493">
      <w:pPr>
        <w:pStyle w:val="Default"/>
        <w:jc w:val="both"/>
      </w:pPr>
      <w:r>
        <w:rPr>
          <w:b/>
        </w:rPr>
        <w:t xml:space="preserve">Сюжеты жизни и сюжеты сказки. </w:t>
      </w:r>
      <w:r>
        <w:t>Виды искусства и их отражение в различных формах художественно-творческого освоения мира. Временные и пространс</w:t>
      </w:r>
      <w:r>
        <w:t xml:space="preserve">твенные искусства. Произведения изобразительного искусства, посвященные темам реальной жизни. О чём рассказывают эти произведения. </w:t>
      </w:r>
      <w:proofErr w:type="gramStart"/>
      <w:r>
        <w:t xml:space="preserve">Общее и особенное в сказочных сюжетах и событиях реальной жизни, воспроизведенных художниками (на примере картин Б. </w:t>
      </w:r>
      <w:proofErr w:type="spellStart"/>
      <w:r>
        <w:t>Неменский</w:t>
      </w:r>
      <w:proofErr w:type="spellEnd"/>
      <w:r>
        <w:t>.</w:t>
      </w:r>
      <w:proofErr w:type="gramEnd"/>
      <w:r>
        <w:t xml:space="preserve"> Тишина. М. Шагал. Купание ребёнка. Т. Яблонская Хлеб. В. Васнецов. После побоища В. Перов. </w:t>
      </w:r>
      <w:proofErr w:type="gramStart"/>
      <w:r>
        <w:t>Тройка).</w:t>
      </w:r>
      <w:proofErr w:type="gramEnd"/>
      <w:r>
        <w:t xml:space="preserve"> Построение любого произведения искусства (литературного, музыкального, изобразительного) на конфликте двух противоположностей. В сказке – это начало пути </w:t>
      </w:r>
      <w:r>
        <w:t xml:space="preserve">- конец пути, живая вода - мёртвая вода, налево пойти или направо, верхний небесный мир – нижний подземный или подводный мир, светлые помыслы - чёрные мысли и т.п. Восприятие каждой пары противопоставлений как хорошее – плохое. </w:t>
      </w:r>
      <w:proofErr w:type="gramStart"/>
      <w:r>
        <w:t>Понятия: добро - зло, верх -</w:t>
      </w:r>
      <w:r>
        <w:t xml:space="preserve"> низ, прошлое - будущее, лево - право и т.д. в жизни.</w:t>
      </w:r>
      <w:proofErr w:type="gramEnd"/>
      <w:r>
        <w:t xml:space="preserve"> Рождение сказки из реальной жизни. Произведения изобразительного искусства созданы художниками тоже на основе наблюдения реальной жизни.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>Закрасить пятна цветами, соответств</w:t>
      </w:r>
      <w:r>
        <w:t xml:space="preserve">ующими чувствам, которые выражают данные учителем (в учебнике) слова (цветные карандаши или восковые мелки). Пофантазировать и рассказать, что находится между крайними полюсами.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Осознавать, что сюжеты произведений иск</w:t>
      </w:r>
      <w:r>
        <w:t>усства на темы реальной жизни часто учат тому же, что и сюжеты сказки. Видеть общее и различное в сказочных сюжетах, воплощенных художниками в иллюстрациях, и в событиях реальной жизни, отраженных в живописи. Понимать, что построение любого произведения ис</w:t>
      </w:r>
      <w:r>
        <w:t xml:space="preserve">кусства основано на конфликте противоположностей. Находить в разных источниках иллюстрации к сказкам и произведения живописи на темы реальной жизни с похожими сюжетами. Передавать цветом настроение и чувства. </w:t>
      </w:r>
    </w:p>
    <w:p w:rsidR="0002204A" w:rsidRDefault="00ED5493">
      <w:pPr>
        <w:pStyle w:val="Default"/>
        <w:jc w:val="both"/>
      </w:pPr>
      <w:r>
        <w:rPr>
          <w:b/>
        </w:rPr>
        <w:lastRenderedPageBreak/>
        <w:t>Средства художественной выразительности, раскр</w:t>
      </w:r>
      <w:r>
        <w:rPr>
          <w:b/>
        </w:rPr>
        <w:t xml:space="preserve">ывающие замысел произведения. </w:t>
      </w:r>
      <w:r>
        <w:t>Изображение художниками разных явлений окружающего мира. Использование средств художественной выразительности для раскрытия замысла художественного произведения (композиция картины, ритм, колорит, характер линий, формы предмет</w:t>
      </w:r>
      <w:r>
        <w:t>ов, местоположение героев в композиции и их костюмы, фон). Сочетание цветов в картине называется колорит. В произведении изобразительного искусства художник в зависимости от замысла сталкивает противоположные по звучанию цвета, линии, формы для того, чтобы</w:t>
      </w:r>
      <w:r>
        <w:t xml:space="preserve"> создать выразительный образ. </w:t>
      </w:r>
    </w:p>
    <w:p w:rsidR="0002204A" w:rsidRDefault="00ED5493">
      <w:pPr>
        <w:pStyle w:val="Default"/>
        <w:jc w:val="both"/>
      </w:pPr>
      <w:r>
        <w:t xml:space="preserve">Сравнение или противопоставление в картине: маленького и большого, высокого и низкого, света и тени. Натюрморт - изображение предметов, цветов, фруктов, овощей. Пейзаж - изображение природы.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 xml:space="preserve">1. Сравнить и описать колорит картин и иллюстраций, рассказывающих о светлых, радостных событиях и о страшных, трагических. </w:t>
      </w:r>
      <w:r>
        <w:rPr>
          <w:i/>
        </w:rPr>
        <w:t xml:space="preserve">Слова для справки: </w:t>
      </w:r>
      <w:r>
        <w:t>тёмный-светлый, тяжёлый-лёгкий, нежный-грубый, тонкий-массивный, свет-тень, большой-маленький, близко-далеко, шир</w:t>
      </w:r>
      <w:r>
        <w:t>окий-узкий, земля-воздух, прямой-согнутый, чёрны</w:t>
      </w:r>
      <w:proofErr w:type="gramStart"/>
      <w:r>
        <w:t>й-</w:t>
      </w:r>
      <w:proofErr w:type="gramEnd"/>
      <w:r>
        <w:t xml:space="preserve"> белый, мягкий-резкий. 2. Создавать выразительный образ осени, используя </w:t>
      </w:r>
      <w:proofErr w:type="spellStart"/>
      <w:r>
        <w:t>клнтрасты</w:t>
      </w:r>
      <w:proofErr w:type="spellEnd"/>
      <w:r>
        <w:t xml:space="preserve"> (гуашь, пастель).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proofErr w:type="gramStart"/>
      <w:r>
        <w:t>Понимать, что в жизни, как и в сказке, человек сталкивается с понят</w:t>
      </w:r>
      <w:r>
        <w:t>иями «добро – зло, прошлое – будущее, жизнь – смерть».</w:t>
      </w:r>
      <w:proofErr w:type="gramEnd"/>
      <w:r>
        <w:t xml:space="preserve"> Использовать средства художественной выразительности для раскрытия замысла художественного произведения. Знать, что такое колорит в живописи. Понимать, что столкновение противоположных по звучанию цвет</w:t>
      </w:r>
      <w:r>
        <w:t>ов, линий, форм в произведении изобразительного искусства создает выразительный образ. Сравнивать и противопоставлять элементы картины, чтобы понять ее содержание. Знать, что такое пейзаж и натюрморт. Сравнивать и описывать колорит картин и иллюстраций, ра</w:t>
      </w:r>
      <w:r>
        <w:t xml:space="preserve">ссказывающих о светлых, радостных событиях и страшных, трагических. Создавать выразительные образы, используя контрасты. </w:t>
      </w:r>
    </w:p>
    <w:p w:rsidR="0002204A" w:rsidRDefault="00ED5493">
      <w:pPr>
        <w:pStyle w:val="Default"/>
        <w:jc w:val="both"/>
      </w:pPr>
      <w:r>
        <w:rPr>
          <w:b/>
        </w:rPr>
        <w:t xml:space="preserve">Раскрытие образа героя с помощью окружающей среды. </w:t>
      </w:r>
      <w:r>
        <w:t>Использование пейзажа для раскрытия состояния и помыслов персонажей картины (М. Нес</w:t>
      </w:r>
      <w:r>
        <w:t xml:space="preserve">теров «Видение отроку Варфоломею», </w:t>
      </w:r>
      <w:proofErr w:type="spellStart"/>
      <w:r>
        <w:t>В.Васнецов</w:t>
      </w:r>
      <w:proofErr w:type="spellEnd"/>
      <w:r>
        <w:t xml:space="preserve"> иллюстрация к поэме </w:t>
      </w:r>
      <w:proofErr w:type="spellStart"/>
      <w:r>
        <w:t>А.Пушкина</w:t>
      </w:r>
      <w:proofErr w:type="spellEnd"/>
      <w:r>
        <w:t xml:space="preserve"> «Песнь о вещем Олеге»). Сравнить характер природы, окружающей героев. Определить, какое она создаёт настроение, как образы героев вписываются в пространство, художник сравнивает ил</w:t>
      </w:r>
      <w:r>
        <w:t xml:space="preserve">и противопоставляет героев, изображает начало пути или конец пути, какой путь будет у героев долгий или короткий, трудный или лёгкий, светлый или мрачный.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Понимать, что художник использует пейзаж для раскрытия состоян</w:t>
      </w:r>
      <w:r>
        <w:t>ия и помыслов персонажей картины. Сравнивать характер природы, окружающей героев, определять, какое настроение создает природа и как она влияет на трактовку образа героя. Интерпретировать содержание произведения искусства по характеру природы, окружающей г</w:t>
      </w:r>
      <w:r>
        <w:t xml:space="preserve">ероев. </w:t>
      </w:r>
    </w:p>
    <w:p w:rsidR="0002204A" w:rsidRDefault="00ED5493">
      <w:pPr>
        <w:pStyle w:val="Default"/>
        <w:jc w:val="both"/>
      </w:pPr>
      <w:r>
        <w:rPr>
          <w:b/>
        </w:rPr>
        <w:t xml:space="preserve">Образы стихий </w:t>
      </w:r>
    </w:p>
    <w:p w:rsidR="0002204A" w:rsidRDefault="00ED5493">
      <w:pPr>
        <w:pStyle w:val="Default"/>
        <w:jc w:val="both"/>
      </w:pPr>
      <w:r>
        <w:rPr>
          <w:b/>
        </w:rPr>
        <w:t xml:space="preserve">Ожившие стихии </w:t>
      </w:r>
      <w:r>
        <w:t>Стихия - это среда, которая не зависит от человека. Основные природные стихии – ЗЕМЛЯ, ОГОНЬ, ВОЗДУХ, ВОДА. Понимание людьми с давних пор важности стихий для жизни человека. Мифы, а вслед за ними и сказки посвященные с</w:t>
      </w:r>
      <w:r>
        <w:t xml:space="preserve">тихиям. Древние символы, обозначающие стихии. Стихии в картинах художников </w:t>
      </w:r>
      <w:proofErr w:type="spellStart"/>
      <w:r>
        <w:t>И.Левитана</w:t>
      </w:r>
      <w:proofErr w:type="spellEnd"/>
      <w:r>
        <w:t xml:space="preserve">, </w:t>
      </w:r>
      <w:proofErr w:type="spellStart"/>
      <w:r>
        <w:t>К.Айвазовского</w:t>
      </w:r>
      <w:proofErr w:type="spellEnd"/>
      <w:r>
        <w:t xml:space="preserve">, </w:t>
      </w:r>
      <w:proofErr w:type="spellStart"/>
      <w:r>
        <w:t>Н.Рериха</w:t>
      </w:r>
      <w:proofErr w:type="spellEnd"/>
      <w:r>
        <w:t xml:space="preserve">. Помощь пейзажа в раскрытии величия и трагизма события (на примере фрагмента картины А. </w:t>
      </w:r>
      <w:proofErr w:type="spellStart"/>
      <w:r>
        <w:t>Альтдорфера</w:t>
      </w:r>
      <w:proofErr w:type="spellEnd"/>
      <w:r>
        <w:t xml:space="preserve"> «Битва Александра Македонского с Дарием»). С</w:t>
      </w:r>
      <w:r>
        <w:t xml:space="preserve">тихии, встретившиеся в картине. Смысл и значение древнего декора с символикой стихий.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 xml:space="preserve">1. Передать цветом одну из основных природных стихий (гуашь или пастель). 2. Создать декоративную композицию, в которой сойдутся все четыре </w:t>
      </w:r>
      <w:r>
        <w:t xml:space="preserve">стихии.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Определять доминирующие стихии на картинах художников. Узнавать древние знаки и  символы, используемые в ДПИ, находить среди них обозначение стихий природы. Понимать, с какой целью художник в своем произведени</w:t>
      </w:r>
      <w:r>
        <w:t>и сталкивает стихии. Объяснять смысл и значение древнего декора. Передавать цветом природные стихии, ассоциации. Создавать декоративную композицию, в которой сойдутся все четыре стихии.</w:t>
      </w:r>
    </w:p>
    <w:p w:rsidR="0002204A" w:rsidRDefault="00ED5493">
      <w:pPr>
        <w:pStyle w:val="Default"/>
        <w:jc w:val="both"/>
      </w:pPr>
      <w:r>
        <w:rPr>
          <w:b/>
        </w:rPr>
        <w:lastRenderedPageBreak/>
        <w:t>Образ земли в искусстве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 xml:space="preserve"> </w:t>
      </w:r>
      <w:r>
        <w:t>Почтение человека к земле. часто Соотнесение</w:t>
      </w:r>
      <w:r>
        <w:t xml:space="preserve"> образа Земли в искусстве с представлениями о родной земле, о родном крае, о Родине. Соотнесение образа земли в поэзии и в изобразительном искусстве. </w:t>
      </w:r>
    </w:p>
    <w:p w:rsidR="0002204A" w:rsidRDefault="00ED5493">
      <w:pPr>
        <w:pStyle w:val="Default"/>
        <w:jc w:val="both"/>
      </w:pPr>
      <w:r>
        <w:t>Многозначность значений земли в искусстве: прочная твердая и непоколебимая опора; пространство земли, рас</w:t>
      </w:r>
      <w:r>
        <w:t xml:space="preserve">полагающееся вокруг – спереди и сзади, слева и справа и расходится на четыре стороны – север и юг, запад и восток. Ассоциация земли с фигурой прямоугольника или квадрата. </w:t>
      </w:r>
    </w:p>
    <w:p w:rsidR="0002204A" w:rsidRDefault="00ED5493">
      <w:pPr>
        <w:pStyle w:val="Default"/>
        <w:jc w:val="both"/>
      </w:pPr>
      <w:r>
        <w:t>Качества свойственные прямоугольнику, их соответствие представлениям древних о качес</w:t>
      </w:r>
      <w:r>
        <w:t xml:space="preserve">твах земли. Качества, свойственные земле в представлении древних – твёрдость, постоянство, надёжность, уверенность. </w:t>
      </w:r>
    </w:p>
    <w:p w:rsidR="0002204A" w:rsidRDefault="00ED5493">
      <w:pPr>
        <w:pStyle w:val="Default"/>
        <w:jc w:val="both"/>
      </w:pPr>
      <w:r>
        <w:t>Земля – символ плодородия и богатства во многих мифах мира. Образ Земли как Матери-Кормилицы в представлениях древних. Земля – символ трудо</w:t>
      </w:r>
      <w:r>
        <w:t xml:space="preserve">любия, учит, что любые преграды можно снести упорным несгибаемым трудом. Земля – символ жизни, здравого смысла, стабильности, веры в настоящее и в традиции. Слово «ЗЕМЛЯ» синоним слова «МИР».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>Нарисовать любой предмет: яблоко и</w:t>
      </w:r>
      <w:r>
        <w:t xml:space="preserve">ли грушу, кувшин или животное. Украсить его в декоративной манере символами земли (роллер или аппликация).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Эмоционально воспринимать и осознавать ценность и силу родной земли. Переживать чувство благодарности родной з</w:t>
      </w:r>
      <w:r>
        <w:t>емле. Сравнивать образ земли в поэзии и в изобразительном искусстве. Понимать и выявлять многозначность значений земли в искусстве и различать ее символику. Создавать графическими средствами выразительные образы предметов в декоративной манере, украшать их</w:t>
      </w:r>
      <w:r>
        <w:t xml:space="preserve"> древними символами земли, объяснять связь предмета с выбранными символами. </w:t>
      </w:r>
    </w:p>
    <w:p w:rsidR="0002204A" w:rsidRDefault="00ED5493">
      <w:pPr>
        <w:pStyle w:val="Default"/>
        <w:jc w:val="both"/>
      </w:pPr>
      <w:r>
        <w:rPr>
          <w:b/>
        </w:rPr>
        <w:t xml:space="preserve">Ключ Земли - сказы Бажова  </w:t>
      </w:r>
      <w:r>
        <w:t>Связь древних обрядов с Землей. Уральский сказочник П. Бажов и его герои. Волшебный Ключ земли, способный людям светлые перемены в жизни открыть. Ключ –</w:t>
      </w:r>
      <w:r>
        <w:t xml:space="preserve"> символ открытия тайн, нового знания и мудрости. Сказки, в которых ключ </w:t>
      </w:r>
      <w:proofErr w:type="gramStart"/>
      <w:r>
        <w:t>играл решающее значение</w:t>
      </w:r>
      <w:proofErr w:type="gramEnd"/>
      <w:r>
        <w:t xml:space="preserve"> («Буратино или Золотой ключик», «Королевство кривых зеркал» и др.). Зависимость формы и декора ключа в сказке от его предназначения. </w:t>
      </w:r>
    </w:p>
    <w:p w:rsidR="0002204A" w:rsidRDefault="00ED5493">
      <w:pPr>
        <w:pStyle w:val="Default"/>
        <w:jc w:val="both"/>
      </w:pPr>
      <w:r>
        <w:rPr>
          <w:i/>
        </w:rPr>
        <w:t>Художественная деятельност</w:t>
      </w:r>
      <w:r>
        <w:rPr>
          <w:i/>
        </w:rPr>
        <w:t xml:space="preserve">ь. </w:t>
      </w:r>
      <w:r>
        <w:t xml:space="preserve">1. Украсить ключи разной формы и предназначения. 2. Создать образ волшебного Ключа Земли.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Иметь представление о связи древних обрядов и землей. Знать сказки П. Бажова и иллюстрации к ним. Понимать символические смы</w:t>
      </w:r>
      <w:r>
        <w:t>слы «ключа» и объяснять с этой позиции сказки и произведения  изобразительного искусства, в которых важную роль играет ключ. Украшать ключи разной формы и предназначения, передавать в декоре их символику. Придумать и нарисовать образ волшебного Ключа Земли</w:t>
      </w:r>
      <w:r>
        <w:t>.</w:t>
      </w:r>
    </w:p>
    <w:p w:rsidR="0002204A" w:rsidRDefault="00ED5493">
      <w:pPr>
        <w:pStyle w:val="Default"/>
        <w:jc w:val="both"/>
      </w:pPr>
      <w:r>
        <w:rPr>
          <w:b/>
        </w:rPr>
        <w:t>Образ воздуха в искусстве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 xml:space="preserve"> </w:t>
      </w:r>
      <w:r>
        <w:t>Связь для человека воздуха с восприятием неба. Величественность, огромность и недосягаемость воздушной стихии. Небо – источник влаги и тепла: держатель светящего и греющего солнца, податель воды, поящей всё живое. Поклонение н</w:t>
      </w:r>
      <w:r>
        <w:t xml:space="preserve">ебу, ожидание от него помощи или наказания. Страх перед небом. Небо – место обитания милостивых и карающих богов в мифах. Мать-Земля, Небо-отец в представлении древних. </w:t>
      </w:r>
    </w:p>
    <w:p w:rsidR="0002204A" w:rsidRDefault="00ED5493">
      <w:pPr>
        <w:pStyle w:val="Default"/>
        <w:jc w:val="both"/>
      </w:pPr>
      <w:r>
        <w:t>Противопоставление воздуха земле, наделение его противоположными качествами. Олицетвор</w:t>
      </w:r>
      <w:r>
        <w:t>ение воздухом движения, стремления к открытию нового: новых знаний, новых возможностей; непредсказуемость. В мифах Царство ветров — это священный центр воздуха. Воздух – символ свободы и перемен, воображения и полёта фантазии. Связь со стихией воздуха Возд</w:t>
      </w:r>
      <w:r>
        <w:t xml:space="preserve">ушных замков – символа прекрасной, недосягаемой мечты. Воздух – среда обитания сказочных существ: эльфов, сильфид и фей в сказках. </w:t>
      </w:r>
    </w:p>
    <w:p w:rsidR="0002204A" w:rsidRDefault="00ED5493">
      <w:pPr>
        <w:pStyle w:val="Default"/>
        <w:jc w:val="both"/>
      </w:pPr>
      <w:r>
        <w:t>Символы воздуха в искусстве – птицы, облака, крылья, воздушный змей или образы лёгких эльфов. Отождествление воздуха с дыхан</w:t>
      </w:r>
      <w:r>
        <w:t xml:space="preserve">ием или порывом ветра в древних народных верованиях. Значение воздушной стихии (Ветра) в сказке </w:t>
      </w:r>
      <w:proofErr w:type="spellStart"/>
      <w:r>
        <w:t>А.Пушкина</w:t>
      </w:r>
      <w:proofErr w:type="spellEnd"/>
      <w:r>
        <w:t xml:space="preserve"> «Сказка о мёртвой царевне и семи богатырях». Изображение эмоционально выразительных состояний природы (Н. Рерих «Небесный бой», И. Левитан «Над вечным</w:t>
      </w:r>
      <w:r>
        <w:t xml:space="preserve"> покоем», </w:t>
      </w:r>
      <w:proofErr w:type="spellStart"/>
      <w:r>
        <w:t>У.Тернер</w:t>
      </w:r>
      <w:proofErr w:type="spellEnd"/>
      <w:r>
        <w:t xml:space="preserve"> «Метель», А. Рылов «В голубом просторе» и др.). </w:t>
      </w:r>
    </w:p>
    <w:p w:rsidR="0002204A" w:rsidRDefault="00ED5493">
      <w:pPr>
        <w:pStyle w:val="Default"/>
        <w:jc w:val="both"/>
      </w:pPr>
      <w:r>
        <w:rPr>
          <w:i/>
        </w:rPr>
        <w:lastRenderedPageBreak/>
        <w:t xml:space="preserve">Художественная деятельность. </w:t>
      </w:r>
      <w:r>
        <w:t>1. Выполнить упражнения: изобразить порыв ветра разными художественными материалами: роллером, пастелью, гуашью. 1. Создать портрет Ветра (доброго или злого, н</w:t>
      </w:r>
      <w:r>
        <w:t xml:space="preserve">ежного и ласкового или могучего и разрушительного). 3. Передать в воздушной стихии эмоционально выразительное состояние природы (гуашь).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Понимать символику воздушной стихии: воздуха, ветра, неба. Находить символы возд</w:t>
      </w:r>
      <w:r>
        <w:t xml:space="preserve">уха и неба в произведениях древнего искусства. Эмоционально изображать порыв ветра. Создавать образ ветра. Передавать в воздушной стихии эмоционально выразительное состояние природы. </w:t>
      </w:r>
    </w:p>
    <w:p w:rsidR="0002204A" w:rsidRDefault="00ED5493">
      <w:pPr>
        <w:pStyle w:val="Default"/>
        <w:jc w:val="both"/>
      </w:pPr>
      <w:r>
        <w:rPr>
          <w:b/>
        </w:rPr>
        <w:t xml:space="preserve">Образ огня в искусстве  </w:t>
      </w:r>
      <w:r>
        <w:t>Завораживающее впечатление от горящего пламени, костра или свечи. Огонь – символом власти и победы света и жизни над мраком и смертью. Огонь с древнейших времён священное явление для человека. Значение огня и света в жизни человека и природы. Символика огн</w:t>
      </w:r>
      <w:r>
        <w:t xml:space="preserve">я – треугольник, направленный остриём вверх; пламя, факел, солнечные лучи. Огонь союзник человека. Горящий очаг – символ семейного благополучия. Огонь – символ справедливости, праведного гнева, который  может покарать виновного и обогреть </w:t>
      </w:r>
    </w:p>
    <w:p w:rsidR="0002204A" w:rsidRDefault="00ED5493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нуждающегося. Ог</w:t>
      </w:r>
      <w:r>
        <w:rPr>
          <w:rFonts w:ascii="Times New Roman" w:hAnsi="Times New Roman"/>
          <w:sz w:val="24"/>
        </w:rPr>
        <w:t xml:space="preserve">ненный меч – символ справедливости, карающий тех, кто сеет мрак. </w:t>
      </w:r>
    </w:p>
    <w:p w:rsidR="0002204A" w:rsidRDefault="00ED5493">
      <w:pPr>
        <w:pStyle w:val="Default"/>
        <w:jc w:val="both"/>
      </w:pPr>
      <w:r>
        <w:t>Огонь – враг человека. Огонь как символ зла, коварства и жестокости. Он наделен хитростью и безграничной силой, не щадит никого, пожирая и превращая в пепел всё, что находится на его пути. О</w:t>
      </w:r>
      <w:r>
        <w:t>гненная карающая безжалостная бездна – ад – в мифах многих народов. Образ древнегреческого героя мифа Прометея, добывшего огонь для людей и жестоко наказанного за это богами. Прометей – символ героического несения света, истины, открытия людям нового знани</w:t>
      </w:r>
      <w:r>
        <w:t>я. Вместе с огнём к людям пришли сокровенные знания, скрываемые богами. Образ Прометея воплощает смелость и мужество, любовь к свободе и к людям. Все искусства – дар Прометея человечеству. Ежегодные празднества в честь Прометея в древних Афинах. Традиция з</w:t>
      </w:r>
      <w:r>
        <w:t xml:space="preserve">ажигать на празднике факел. Олимпийские игры и Олимпийский огонь. Образ Прометея в произведениях поэтов и художников, скульпторов и композиторов. </w:t>
      </w:r>
    </w:p>
    <w:p w:rsidR="0002204A" w:rsidRDefault="00ED5493">
      <w:pPr>
        <w:pStyle w:val="Default"/>
        <w:jc w:val="both"/>
      </w:pPr>
      <w:r>
        <w:rPr>
          <w:i/>
        </w:rPr>
        <w:t>Художественная деятельность</w:t>
      </w:r>
      <w:r>
        <w:t xml:space="preserve">. Создать образ огня: друга или врага человека. </w:t>
      </w:r>
    </w:p>
    <w:p w:rsidR="0002204A" w:rsidRDefault="00ED5493">
      <w:pPr>
        <w:pStyle w:val="Default"/>
        <w:jc w:val="both"/>
      </w:pPr>
      <w:r>
        <w:rPr>
          <w:i/>
        </w:rPr>
        <w:t>Характеристика деятельности учащи</w:t>
      </w:r>
      <w:r>
        <w:rPr>
          <w:i/>
        </w:rPr>
        <w:t xml:space="preserve">хся. </w:t>
      </w:r>
      <w:r>
        <w:t>Понимать роль огня в жизни людей. Знать символику огня и мифы о его происхождении. Различать основные и составные, теплые и холодные цвета. Создавать средствами живописи эмоционально выразительные образы огня, явлений природы, связанных с огнем, сказо</w:t>
      </w:r>
      <w:r>
        <w:t xml:space="preserve">чных героев. </w:t>
      </w:r>
    </w:p>
    <w:p w:rsidR="0002204A" w:rsidRDefault="00ED5493">
      <w:pPr>
        <w:pStyle w:val="Default"/>
        <w:jc w:val="both"/>
      </w:pPr>
      <w:r>
        <w:rPr>
          <w:b/>
        </w:rPr>
        <w:t xml:space="preserve">Образ воды в искусстве  </w:t>
      </w:r>
      <w:r>
        <w:t xml:space="preserve">Предания мифов многих народов о том, что мир создавался из тёмной воды – символа первозданного хаоса. Двойственность Воды по своему значению: океаны, моря </w:t>
      </w:r>
      <w:proofErr w:type="spellStart"/>
      <w:r>
        <w:t>быстроводные</w:t>
      </w:r>
      <w:proofErr w:type="spellEnd"/>
      <w:r>
        <w:t xml:space="preserve"> реки с неизведанными омутами и порогами, озёра и п</w:t>
      </w:r>
      <w:r>
        <w:t>руды несут пользу, но и таят опасность для человека. Враждебность воды, стихийные бедствия. Коварность и непостоянство воды, переменчивость, способность принять форму сосуда, легко обтекать препятствия, но при этом сама не изменяется. Тайна воды: её видима</w:t>
      </w:r>
      <w:r>
        <w:t xml:space="preserve">я мягкость и податливость скрывают упорство и силу. Народная мудрость: «Капля камень точит». Образ потока – символ трудностей и непреодолимых преград. Спокойна текущая вода – «живая вода», символ неумолимого хода времени, невозможности его вернуть. Река – </w:t>
      </w:r>
      <w:r>
        <w:t xml:space="preserve">символ забвения. Разделение рекой в мифологии многих народов мира живых и мира умерших. Вода – источник жизни, не возможность живым существам жить без воды. Вода – символ обновления, очищения, здоровья долголетия. В мифах славян реки и ручьи – это сосуды, </w:t>
      </w:r>
      <w:r>
        <w:t xml:space="preserve">по которым течет кровь Земли. В христианстве чистая вода олицетворяет восстановление, обновление, очищение, освящение и крещение. Символ воды, водной стихии трезубец бога морей Посейдона. Древнее изображение воды – волнистая линия. Символы Солнца, Земли и </w:t>
      </w:r>
      <w:r>
        <w:t xml:space="preserve">Воды («косички», «змейки») в деревянной резьбе, украшающей избу.  </w:t>
      </w:r>
    </w:p>
    <w:p w:rsidR="0002204A" w:rsidRDefault="00ED5493">
      <w:pPr>
        <w:pStyle w:val="Default"/>
        <w:jc w:val="both"/>
      </w:pPr>
      <w:r>
        <w:rPr>
          <w:i/>
        </w:rPr>
        <w:t>Художественная деятельность</w:t>
      </w:r>
      <w:proofErr w:type="gramStart"/>
      <w:r>
        <w:t>1</w:t>
      </w:r>
      <w:proofErr w:type="gramEnd"/>
      <w:r>
        <w:t xml:space="preserve">.Поупражняться в рисовании волн так, как это делали в русской иконе и как рисуют художники Палеха. 2. Создать образ волны: грозной и беспощадной или спокойной и </w:t>
      </w:r>
      <w:r>
        <w:t>ласковой.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Понимать роль воды в жизни людей. Знать символику воды, мифы и сказки с ней связанные. Создавать средствами графики или живописи эмоционально выразительные образы воды, явлений природы, связанных с водой, ска</w:t>
      </w:r>
      <w:r>
        <w:t xml:space="preserve">зочных героев. </w:t>
      </w:r>
    </w:p>
    <w:p w:rsidR="0002204A" w:rsidRDefault="00ED5493">
      <w:pPr>
        <w:pStyle w:val="Default"/>
        <w:jc w:val="both"/>
      </w:pPr>
      <w:r>
        <w:rPr>
          <w:b/>
        </w:rPr>
        <w:t xml:space="preserve">Художественные образы мирового искусства. Героические образы Древней Греции  </w:t>
      </w:r>
    </w:p>
    <w:p w:rsidR="0002204A" w:rsidRDefault="00ED5493">
      <w:pPr>
        <w:pStyle w:val="Default"/>
        <w:jc w:val="both"/>
      </w:pPr>
      <w:r>
        <w:rPr>
          <w:b/>
        </w:rPr>
        <w:lastRenderedPageBreak/>
        <w:t xml:space="preserve">Культура Древней Греции. </w:t>
      </w:r>
      <w:r>
        <w:t>В основе греческой культуры, также как и любой другой лежат мифы и легенды о богах и героях. Культура Древней Греции - одна из самых заме</w:t>
      </w:r>
      <w:r>
        <w:t>чательных в истории человечества. Эпоха Античности. Значение культуры Древней Греции для развития последующей культуры Европы: театр, математика, спортивные состязания, мифология, храмы, скульптура, новый взгляд на человека. Жизнь, мечты и героические подв</w:t>
      </w:r>
      <w:r>
        <w:t xml:space="preserve">иги народа в мифологии античности. Греческие боги – Зевс, Посейдон, Аид, и таинственные силы природы. </w:t>
      </w:r>
    </w:p>
    <w:p w:rsidR="0002204A" w:rsidRDefault="00ED5493">
      <w:pPr>
        <w:pStyle w:val="Default"/>
        <w:jc w:val="both"/>
      </w:pPr>
      <w:r>
        <w:rPr>
          <w:b/>
        </w:rPr>
        <w:t xml:space="preserve">Образ природы и построек Древней Греции. </w:t>
      </w:r>
      <w:r>
        <w:t xml:space="preserve">Архитектура - это искусство проектирования и строительства зданий. Храмы древней Греции. Главный храм Афинского </w:t>
      </w:r>
      <w:r>
        <w:t xml:space="preserve">Акрополя – Парфенон – вершина античной архитектуры. Акрополь - возвышенная и укреплённая часть древнегреческого города.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>Начать работу над композицией на тему греческой культуры. Работу можно выполнять коллективно, по парам или</w:t>
      </w:r>
      <w:r>
        <w:t xml:space="preserve"> индивидуально. Написать пейзаж Древней Греции, поместить в него постройки. На следующих уроках эта работа станет фоном для композиции.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Находить в справочниках, энциклопедии, Интернете, книгах с античными мифами альбо</w:t>
      </w:r>
      <w:r>
        <w:t xml:space="preserve">мах по искусству, рассказы о богах Древней Греции и их изображения. Осознавать ценность античной культуры для дальнейшего развития культуры Европы. Знать, что архитектура – это искусство проектирования и строительства зданий. Иметь представление об образе </w:t>
      </w:r>
      <w:r>
        <w:t xml:space="preserve">архитектуры Древней Греции. Выполнять художественно-творческое задание на темы древнегреческой культуры. </w:t>
      </w:r>
    </w:p>
    <w:p w:rsidR="0002204A" w:rsidRDefault="00ED5493">
      <w:pPr>
        <w:pStyle w:val="Default"/>
        <w:jc w:val="both"/>
      </w:pPr>
      <w:r>
        <w:rPr>
          <w:b/>
        </w:rPr>
        <w:t>Театр в Древней Греции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 xml:space="preserve"> </w:t>
      </w:r>
      <w:r>
        <w:t>Одним из величайших открытий греческой культуры был театр. Амфитеатр. Особенности греческого театра. Рождение греческого теат</w:t>
      </w:r>
      <w:r>
        <w:t>ра из древнего ритуала, посвященного богу виноделия Дионису – символу умирающей и возрождающейся природы. Красочное зрелище праздника, торжественная процессия, состязания драматургов, поэтов, хоров. Трагедия – спектакль с печальным концом. Комедия – весёло</w:t>
      </w:r>
      <w:r>
        <w:t xml:space="preserve">е, смешное представление. Костюм и маска актера. Передача с помощью маски характера или настроения персонажа: хохота, горести, испуга, умиротворения. Значение цвета маски: багровый означал раздраженного человека, рыжий-хитрого и </w:t>
      </w:r>
      <w:proofErr w:type="spellStart"/>
      <w:r>
        <w:t>коварного</w:t>
      </w:r>
      <w:proofErr w:type="gramStart"/>
      <w:r>
        <w:t>.Д</w:t>
      </w:r>
      <w:proofErr w:type="gramEnd"/>
      <w:r>
        <w:t>войные</w:t>
      </w:r>
      <w:proofErr w:type="spellEnd"/>
      <w:r>
        <w:t xml:space="preserve"> маски с р</w:t>
      </w:r>
      <w:r>
        <w:t>азными выражениями лица. Античные маски. Использование масок в более поздние эпохи.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 xml:space="preserve">Сделать маску для себя или для твоего друга (бумага белая и цветная).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Иметь представление, каким был пер</w:t>
      </w:r>
      <w:r>
        <w:t xml:space="preserve">вый театр, откуда и как он появился. Определять </w:t>
      </w:r>
      <w:proofErr w:type="gramStart"/>
      <w:r>
        <w:t>трагическое</w:t>
      </w:r>
      <w:proofErr w:type="gramEnd"/>
      <w:r>
        <w:t xml:space="preserve"> и комическое в искусстве и в жизни. Знать функции маски в античном театре и в более поздние эпохи. Создавать маску для себя или для друга из бумаги. </w:t>
      </w:r>
    </w:p>
    <w:p w:rsidR="0002204A" w:rsidRDefault="00ED5493">
      <w:pPr>
        <w:pStyle w:val="Default"/>
        <w:jc w:val="both"/>
      </w:pPr>
      <w:r>
        <w:rPr>
          <w:b/>
        </w:rPr>
        <w:t>Образ человека Древней Греции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 xml:space="preserve"> </w:t>
      </w:r>
      <w:r>
        <w:t>Человек наряду</w:t>
      </w:r>
      <w:r>
        <w:t xml:space="preserve"> с богами центральная фигура изобразительного искусства. Основные качества достойного человека: мужество, отвага, доблесть, решительность – черты, способные подчеркнуть в нём в первую очередь гражданина – защитника своей страны. </w:t>
      </w:r>
    </w:p>
    <w:p w:rsidR="0002204A" w:rsidRDefault="00ED5493">
      <w:pPr>
        <w:pStyle w:val="Default"/>
        <w:jc w:val="both"/>
      </w:pPr>
      <w:r>
        <w:t>Лучшие черты характера чел</w:t>
      </w:r>
      <w:r>
        <w:t>овека облачены в прекрасную, гармоничную форму – физически развитое, сильное, соразмерное тело. Искусство скульптуры. Образы скульптуры. Выражение свободолюбивого духа греков в соразмерности мира и человека. Образы богов и людей в искусстве древней Греции:</w:t>
      </w:r>
      <w:r>
        <w:t xml:space="preserve"> Одежда человека древней Греции: хитон и </w:t>
      </w:r>
      <w:proofErr w:type="spellStart"/>
      <w:r>
        <w:t>гиматий</w:t>
      </w:r>
      <w:proofErr w:type="spellEnd"/>
      <w:r>
        <w:t xml:space="preserve">. Хитон – мужская и женская нижняя одежда наподобие рубашки, чаще без рукавов. </w:t>
      </w:r>
      <w:proofErr w:type="spellStart"/>
      <w:r>
        <w:t>Гиматий</w:t>
      </w:r>
      <w:proofErr w:type="spellEnd"/>
      <w:r>
        <w:t xml:space="preserve"> - верхняя мужская и женская одежда. Сравнение образов античной архитектуры и человека.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>Созд</w:t>
      </w:r>
      <w:r>
        <w:t xml:space="preserve">ать образ гражданина древней Греции (гуашь или пастель).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Размышлять над местом человека в античном искусстве. Находить общие черты в различных изображениях человека в скульптуре Древней Греции. Соотносить лучшие черты</w:t>
      </w:r>
      <w:r>
        <w:t xml:space="preserve"> человека в Древней Греции и в современном мире. Эмоционально воспринимать образы скульптуры Древней Греции. Сравнивать образы античной архитектуры и человека, видеть черты, создающие впечатление их единства. Участвовать в коллективной работе. Создавать об</w:t>
      </w:r>
      <w:r>
        <w:t xml:space="preserve">раз человека древней Греции – гражданина своей страны. Определять место выполненного изображения в общей композиции. </w:t>
      </w:r>
    </w:p>
    <w:p w:rsidR="0002204A" w:rsidRDefault="00ED5493">
      <w:pPr>
        <w:pStyle w:val="Default"/>
        <w:jc w:val="both"/>
      </w:pPr>
      <w:r>
        <w:rPr>
          <w:b/>
        </w:rPr>
        <w:t xml:space="preserve">Одухотворённые Образы Средневековья </w:t>
      </w:r>
    </w:p>
    <w:p w:rsidR="0002204A" w:rsidRDefault="00ED5493">
      <w:pPr>
        <w:pStyle w:val="Default"/>
        <w:jc w:val="both"/>
      </w:pPr>
      <w:r>
        <w:rPr>
          <w:b/>
        </w:rPr>
        <w:lastRenderedPageBreak/>
        <w:t>Идеалы Средневековья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 xml:space="preserve"> </w:t>
      </w:r>
      <w:r>
        <w:t xml:space="preserve">Образ Великого Бога – милостивого и карающего, знающего всё о каждом человеке </w:t>
      </w:r>
      <w:r>
        <w:t>и воздающего по заслугам – в центре культуры и искусства Европы в Средние века. Строительство града Божьего на Земле. Возвышенные представления людей о Космосе и величественные, устремлённые к небу, соборы, воплотившие идеалы эпохи. Переплетение реальности</w:t>
      </w:r>
      <w:r>
        <w:t xml:space="preserve"> и фантазии в искусстве готики. Значение эмоций человека. Искусство дарит человеку ощущение просветлённой радости, покоя и умиления или заставляет страдать, испытывать чувство страха и безысходности. </w:t>
      </w:r>
      <w:proofErr w:type="gramStart"/>
      <w:r>
        <w:t>Украшение соборов скульптурами фигур святых или  жуткими</w:t>
      </w:r>
      <w:r>
        <w:t xml:space="preserve"> чудовищами, словно только что вышедшие из страшной сказки.</w:t>
      </w:r>
      <w:proofErr w:type="gramEnd"/>
      <w:r>
        <w:t xml:space="preserve"> Культура Средневековой Европы получила название-готика.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Иметь представление об образе Средневековой Европы, ее верований и архитектуре, посвященной религии. Р</w:t>
      </w:r>
      <w:r>
        <w:t xml:space="preserve">азмышлять о переплетении реальности и фантазии в искусстве готики, о роли искусства в Средние века. Различать готические соборы среди других построек. </w:t>
      </w:r>
    </w:p>
    <w:p w:rsidR="0002204A" w:rsidRDefault="00ED5493">
      <w:pPr>
        <w:pStyle w:val="Default"/>
        <w:jc w:val="both"/>
      </w:pPr>
      <w:r>
        <w:rPr>
          <w:b/>
        </w:rPr>
        <w:t xml:space="preserve">Величественные соборы и неприступные замки. </w:t>
      </w:r>
      <w:r>
        <w:t>Возвышение готического собора над центральной частью города.</w:t>
      </w:r>
      <w:r>
        <w:t xml:space="preserve"> Образ готического собора. Неприступные, мощные замки-крепости, в которых жили семьи рыцарей.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>Выполнить коллективную работу. Сделать макет средневекового замка. Использовать картон, бумагу и разные подручные материалы. Предвар</w:t>
      </w:r>
      <w:r>
        <w:t xml:space="preserve">ительно нарисовать план замка.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 xml:space="preserve">Рисовать план замка. Выполнять коллективную работу. Участвовать в создании макета средневекового замка. </w:t>
      </w:r>
    </w:p>
    <w:p w:rsidR="0002204A" w:rsidRDefault="00ED5493">
      <w:pPr>
        <w:pStyle w:val="Default"/>
        <w:jc w:val="both"/>
      </w:pPr>
      <w:r>
        <w:rPr>
          <w:b/>
        </w:rPr>
        <w:t xml:space="preserve">Образы мифологических персонажей в искусстве Средних веков. </w:t>
      </w:r>
      <w:r>
        <w:t>Декоративное оформлен</w:t>
      </w:r>
      <w:r>
        <w:t>ие соборов и его воспитательная роль. Архитектурный облик собора и скульптурные образы святых, символические образы заморских чудищ: чертей и обезьян, химер, горгулий и пр. Народные сказания и образы чудищ в живописи средневековья. Сочетания в одном образе</w:t>
      </w:r>
      <w:r>
        <w:t xml:space="preserve"> зверя и человека, рогатых коней и птиц на звериных лапах, монстров.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 xml:space="preserve">Создать в объёме образ фантастического существа, напоминающего персонажей средневековой фантастики (пластилин, скульптурная масса, глина). </w:t>
      </w:r>
    </w:p>
    <w:p w:rsidR="0002204A" w:rsidRDefault="00ED5493">
      <w:pPr>
        <w:pStyle w:val="Default"/>
        <w:jc w:val="both"/>
      </w:pPr>
      <w:r>
        <w:rPr>
          <w:i/>
        </w:rPr>
        <w:t>Характеристика де</w:t>
      </w:r>
      <w:r>
        <w:rPr>
          <w:i/>
        </w:rPr>
        <w:t xml:space="preserve">ятельности учащихся. </w:t>
      </w:r>
      <w:r>
        <w:t>Понимать роль декоративного оформления готического собора в создании общего образа. Размышлять о роли народной культуры в создании образа собора, о реальности и вымысле в скульптурных изображениях. Создавать в объёме образ фантастическ</w:t>
      </w:r>
      <w:r>
        <w:t xml:space="preserve">ого существа, напоминающего персонажей средневековой фантастики. </w:t>
      </w:r>
    </w:p>
    <w:p w:rsidR="0002204A" w:rsidRDefault="00ED5493">
      <w:pPr>
        <w:pStyle w:val="Default"/>
        <w:jc w:val="both"/>
      </w:pPr>
      <w:r>
        <w:rPr>
          <w:b/>
        </w:rPr>
        <w:t>Образ человека в искусстве Средних веков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 xml:space="preserve"> </w:t>
      </w:r>
      <w:r>
        <w:t>Многочисленные скульптуры персонажей Священного писания, святых, королей при входе в готический храм. Создание ими огромного эмоционального напряже</w:t>
      </w:r>
      <w:r>
        <w:t>ния. Устремлённость вверх формы зданий и вытянутых фигур святых, как призыв человеку забыть о земных невзгодах и устремиться душой ввысь, к Богу. Устремлённость к возвышенному и недосягаемому небу в образе человека. Яркие цветные витражи на окнах готически</w:t>
      </w:r>
      <w:r>
        <w:t xml:space="preserve">х соборов. Витраж - это орнамент или декоративная композиция, созданная из кусочков цветного стекла. Декоративные орнаменты и композиции с фигурами людей в витражах.  </w:t>
      </w:r>
    </w:p>
    <w:p w:rsidR="0002204A" w:rsidRDefault="00ED5493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Вертикаль - знак эпохи средневековья - она подчиняет себе не только архитектуру, но и костюм, обувь, все прикладное и станковое искусство. Внешний вид человека, его соответствие главной идее времени. Высокие головные уборы конусообразной формы. Остроугольн</w:t>
      </w:r>
      <w:r>
        <w:rPr>
          <w:rFonts w:ascii="Times New Roman" w:hAnsi="Times New Roman"/>
          <w:sz w:val="24"/>
        </w:rPr>
        <w:t xml:space="preserve">ой формы костюма и завышенная линия талии, придающие женской фигуре стройность и утонченность, удлинение пропорций. Силуэт наполняется движением, также как силуэт готического храма.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>Создай образ человека Средневековья. В его о</w:t>
      </w:r>
      <w:r>
        <w:t xml:space="preserve">блике должна быть видна тяга ввысь, устремлённость к небу, к Богу. </w:t>
      </w:r>
    </w:p>
    <w:p w:rsidR="0002204A" w:rsidRDefault="00ED5493">
      <w:pPr>
        <w:pStyle w:val="Default"/>
        <w:jc w:val="both"/>
      </w:pPr>
      <w:r>
        <w:rPr>
          <w:i/>
        </w:rPr>
        <w:lastRenderedPageBreak/>
        <w:t xml:space="preserve">Характеристика деятельности учащихся. </w:t>
      </w:r>
      <w:r>
        <w:t>Размышлять о характере скульптурных образов средневековья. Видеть, что вертикаль – знак эпохи средневековья, подчиняющая себе архитектуру, костюм чело</w:t>
      </w:r>
      <w:r>
        <w:t xml:space="preserve">века. Мебель, все декоративно-прикладное искусство. Создавать образ человека Средневековья. </w:t>
      </w:r>
    </w:p>
    <w:p w:rsidR="0002204A" w:rsidRDefault="00ED5493">
      <w:pPr>
        <w:pStyle w:val="Default"/>
        <w:jc w:val="both"/>
      </w:pPr>
      <w:r>
        <w:rPr>
          <w:b/>
        </w:rPr>
        <w:t xml:space="preserve">Знаки и символы времени. </w:t>
      </w:r>
      <w:r>
        <w:t>Человек живёт в мире знаков. Знаками являются: буквы и цифры, музыкальные ноты и эмблемы, гербы стран и народов, флаги и шахматные фигуры,</w:t>
      </w:r>
      <w:r>
        <w:t xml:space="preserve"> ордена и медали. Знаки помогают человеку лучше понимать окружающий мир и ориентироваться в нём. Знаки дорожного движения, знаки Зодиака. Знаки разных наук и искусств.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 xml:space="preserve">Посмотреть, как выглядят различные знаки </w:t>
      </w:r>
      <w:proofErr w:type="gramStart"/>
      <w:r>
        <w:t>Зодиака</w:t>
      </w:r>
      <w:proofErr w:type="gramEnd"/>
      <w:r>
        <w:t xml:space="preserve"> и нарисовать свой знак.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Понимать, что многое, к чему человек привык в повседневной жизни и в учебе является знаком. Осознавать, что знаки помогают человеку лучше понима</w:t>
      </w:r>
      <w:r>
        <w:t xml:space="preserve">ть окружающий мир и ориентироваться в нём. Осваивать знаки и символы разных эпох. Знать, уметь изображать и интерпретировать свой знак зодиака. </w:t>
      </w:r>
    </w:p>
    <w:p w:rsidR="0002204A" w:rsidRDefault="00ED5493">
      <w:pPr>
        <w:pStyle w:val="Default"/>
        <w:jc w:val="both"/>
      </w:pPr>
      <w:r>
        <w:rPr>
          <w:b/>
        </w:rPr>
        <w:t>Родовой герб над входом в замок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 xml:space="preserve"> </w:t>
      </w:r>
      <w:r>
        <w:t>Вера древними в неразрывную связь знака и предмета, которого знак обозначает.</w:t>
      </w:r>
      <w:r>
        <w:t xml:space="preserve"> Рисунки на стенах пещер знаков животных и проведение ритуала охоты. Вера, что если во время ритуала «убит» знак зверя, охота будет удачной. Изображения, которые можно рассматривать как знак и как символ. Древнейшие знаки и символы – основа развития письме</w:t>
      </w:r>
      <w:r>
        <w:t xml:space="preserve">нности. </w:t>
      </w:r>
    </w:p>
    <w:p w:rsidR="0002204A" w:rsidRDefault="00ED5493">
      <w:pPr>
        <w:pStyle w:val="Default"/>
        <w:jc w:val="both"/>
      </w:pPr>
      <w:r>
        <w:t>Знак Средневековья – вертикаль, передающая общий строй архитектуры, одежды, предметов. Рождение в Х</w:t>
      </w:r>
      <w:proofErr w:type="gramStart"/>
      <w:r>
        <w:t>I</w:t>
      </w:r>
      <w:proofErr w:type="gramEnd"/>
      <w:r>
        <w:t xml:space="preserve"> веке возник яркого, образного языка геральдики. Геральдика - это одновременно наука о правилах составления и искусство художественного оформления </w:t>
      </w:r>
      <w:r>
        <w:t>герба. Герб как отличительный знак в Средние века. Украшение гербами знамен, городских построек, карет и щитов рыцарей, одежды господ и их слуг. Соответствие изображения на гербе роду занятий, характеру, устремлениям их владельцев. Язык геральдики раскрыва</w:t>
      </w:r>
      <w:r>
        <w:t xml:space="preserve">ет смысл многих средневековых изображений. </w:t>
      </w:r>
      <w:proofErr w:type="gramStart"/>
      <w:r>
        <w:t>Смысл изображения: лев – сила, власть, царственность; ворон - мудрость и долголетие; орёл - высота духа, благородство и прозорливость; волк - бесстрашие, собака - преданность, птица феникс - бессмертие и  возрожде</w:t>
      </w:r>
      <w:r>
        <w:t>ние, мех горностая-чистоту и королевское достоинство.</w:t>
      </w:r>
      <w:proofErr w:type="gramEnd"/>
      <w:r>
        <w:t xml:space="preserve"> Формы гербов. Изображение и цвет герба. Общее в построении разных гербов. Герб может иметь простую и сложную композицию. Простые и сложные композиции гербов. Этапы работы над гербом. Знак Венеры – женск</w:t>
      </w:r>
      <w:r>
        <w:t>ое начало. Знак Марса – мужское начало.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 xml:space="preserve">1. Расшифровать смысл изображений на гербе. 2. Создать свой герб или герб своей семьи. Знаками показать, что для семьи особенно важно.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Осваивать зна</w:t>
      </w:r>
      <w:r>
        <w:t>ки средневековья. Иметь представление о языке геральдики. Понимать роль герба и изображенных на нем знаков в жизни средневековых рыцарей. Расшифровывать смысл изображений на гербе. Создавать свой герб или герб своей семьи, используя знаки, рассказывающие о</w:t>
      </w:r>
      <w:r>
        <w:t xml:space="preserve"> занятиях и устремлениях людей. </w:t>
      </w:r>
    </w:p>
    <w:p w:rsidR="0002204A" w:rsidRDefault="00ED5493">
      <w:pPr>
        <w:pStyle w:val="Default"/>
        <w:jc w:val="both"/>
      </w:pPr>
      <w:r>
        <w:rPr>
          <w:b/>
        </w:rPr>
        <w:t>Символика цвета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 xml:space="preserve"> </w:t>
      </w:r>
      <w:r>
        <w:t>Значение цвета в гербах и в живописи Средних веков. Важность языка геральдики для рыцарей. Язык геральдики в турнирных рыцарских доспехах. Рыцарские турниры — боевые состязания, облечённые в праздничную фо</w:t>
      </w:r>
      <w:r>
        <w:t xml:space="preserve">рму. Изображение герба на щите каждого рыцаря.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 xml:space="preserve">Выполнить коллективную работу. Создать композицию на тему средневекового праздника – карнавала или рыцарского турнира. Фоном может служить замок или городская площадь. </w:t>
      </w:r>
    </w:p>
    <w:p w:rsidR="0002204A" w:rsidRDefault="00ED5493">
      <w:pPr>
        <w:pStyle w:val="Default"/>
        <w:jc w:val="both"/>
      </w:pPr>
      <w:r>
        <w:rPr>
          <w:i/>
        </w:rPr>
        <w:t>Характерис</w:t>
      </w:r>
      <w:r>
        <w:rPr>
          <w:i/>
        </w:rPr>
        <w:t xml:space="preserve">тика деятельности учащихся. </w:t>
      </w:r>
      <w:r>
        <w:t>Понимать символику цвета и значение цвета в гербах и в живописи Средних веков. Определять общие черты в построении разных гербов. Определять по изображению на гербе что представлял собой владелец и к чему он стремился. Выполнять</w:t>
      </w:r>
      <w:r>
        <w:t xml:space="preserve"> коллективную работу на создание композиции на тему средневекового праздника. Определять свое значение и место в общей работе. </w:t>
      </w:r>
    </w:p>
    <w:p w:rsidR="0002204A" w:rsidRDefault="00ED5493">
      <w:pPr>
        <w:pStyle w:val="Default"/>
        <w:jc w:val="both"/>
      </w:pPr>
      <w:r>
        <w:rPr>
          <w:b/>
        </w:rPr>
        <w:t>Образы сказочных персонажей. Спящая красавица. Таинственный замок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 xml:space="preserve"> </w:t>
      </w:r>
      <w:r>
        <w:t xml:space="preserve">Образы сказки Шарля Перро «Спящая красавица». Иллюстрации к </w:t>
      </w:r>
      <w:r>
        <w:t xml:space="preserve">сказке «Спящая красавица» </w:t>
      </w:r>
      <w:r>
        <w:rPr>
          <w:b/>
        </w:rPr>
        <w:t>(</w:t>
      </w:r>
      <w:r>
        <w:t xml:space="preserve">А. </w:t>
      </w:r>
      <w:proofErr w:type="spellStart"/>
      <w:r>
        <w:t>Зик</w:t>
      </w:r>
      <w:proofErr w:type="spellEnd"/>
      <w:r>
        <w:t xml:space="preserve">, </w:t>
      </w:r>
      <w:proofErr w:type="spellStart"/>
      <w:r>
        <w:t>Э.Булатов</w:t>
      </w:r>
      <w:proofErr w:type="spellEnd"/>
      <w:r>
        <w:t xml:space="preserve">, </w:t>
      </w:r>
      <w:proofErr w:type="spellStart"/>
      <w:r>
        <w:t>О.Васильев</w:t>
      </w:r>
      <w:proofErr w:type="spellEnd"/>
      <w:r>
        <w:t xml:space="preserve"> и др.). Черты средневековой культуры в иллюстрациях к сказке «Спящая красавица». Старинный французский замок </w:t>
      </w:r>
      <w:proofErr w:type="spellStart"/>
      <w:r>
        <w:t>Юссо</w:t>
      </w:r>
      <w:proofErr w:type="spellEnd"/>
      <w:r>
        <w:t xml:space="preserve"> – прообраз замка из сказки. Мощные стены и башни, высокие конусообразные крыши, остры</w:t>
      </w:r>
      <w:r>
        <w:t xml:space="preserve">е шпили, маленькие таинственные окошки.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 xml:space="preserve">Создать изображение таинственного заколдованного замка в технике </w:t>
      </w:r>
      <w:proofErr w:type="spellStart"/>
      <w:r>
        <w:t>граттаж</w:t>
      </w:r>
      <w:proofErr w:type="spellEnd"/>
      <w:r>
        <w:t xml:space="preserve">. </w:t>
      </w:r>
    </w:p>
    <w:p w:rsidR="0002204A" w:rsidRDefault="00ED5493">
      <w:pPr>
        <w:pStyle w:val="Default"/>
        <w:jc w:val="both"/>
      </w:pPr>
      <w:r>
        <w:rPr>
          <w:i/>
        </w:rPr>
        <w:lastRenderedPageBreak/>
        <w:t xml:space="preserve">Характеристика деятельности учащихся. </w:t>
      </w:r>
      <w:r>
        <w:t xml:space="preserve">Уметь наблюдать, сравнивать, сопоставлять, давать характеристику образам </w:t>
      </w:r>
      <w:r>
        <w:t xml:space="preserve">героя, созданным в иллюстрациях разных художников. Понимать, что многие сказки имеют вполне реальные жизненные истории возникновения. Изображать фактуру предмета. Создавать изображение в технике </w:t>
      </w:r>
      <w:proofErr w:type="spellStart"/>
      <w:r>
        <w:t>граттаж</w:t>
      </w:r>
      <w:proofErr w:type="spellEnd"/>
      <w:r>
        <w:t>. Использовать простые формы для создания выразительны</w:t>
      </w:r>
      <w:r>
        <w:t xml:space="preserve">х образов архитектуры.  </w:t>
      </w:r>
    </w:p>
    <w:p w:rsidR="0002204A" w:rsidRDefault="00ED5493">
      <w:pPr>
        <w:pStyle w:val="Default"/>
        <w:jc w:val="both"/>
      </w:pPr>
      <w:r>
        <w:t xml:space="preserve"> </w:t>
      </w:r>
      <w:r>
        <w:rPr>
          <w:b/>
        </w:rPr>
        <w:t xml:space="preserve">Образ времени в сказках. </w:t>
      </w:r>
      <w:r>
        <w:t xml:space="preserve">Течение времени  в сказках: «Жили старик со старухой тридцать лет и три года…», «долго ли, коротко ли…», «скоро сказка сказывается, да не скоро дело делается», «ночь простоять да день продержаться». Часы, </w:t>
      </w:r>
      <w:r>
        <w:t xml:space="preserve">как символ идущего, навсегда проходящего времени. Солнечные часы. Песочные часы. Пословицы о времени. Смысл часов на картинках художников. Натюрморты голландских художников. Роль часов в сказках. Иллюстрации к сказке Шарля Перро «Золушка». Образ Золушки в </w:t>
      </w:r>
      <w:r>
        <w:t>сказках разных художников.</w:t>
      </w:r>
    </w:p>
    <w:p w:rsidR="0002204A" w:rsidRDefault="00ED5493">
      <w:pPr>
        <w:pStyle w:val="Default"/>
        <w:jc w:val="both"/>
      </w:pPr>
      <w:r>
        <w:t xml:space="preserve">Бег времени на эскизах декораций. Оформление спектакля. Подготовительная работа художника: эскизы костюмов героев, эскизы и макеты декораций.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 xml:space="preserve">Выполнить эскиз и макет декорации к какой-нибудь сказке. </w:t>
      </w:r>
      <w:r>
        <w:t xml:space="preserve">Подумать, как можно показать на сцене ход времени. Для макета сцены использовать картонную коробку.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Объяснять значение пословиц и поговорок о времени. Знать и объяснять значение часов, хода времени в различных сказках</w:t>
      </w:r>
      <w:r>
        <w:t>, произведениях изобразительного искусства. Различать знаки и символы хода времени в произведениях изобразительного искусства, в театральных декорациях. Иметь представление о работе художника в театре. Выполнять эскиз и макет декорации к какой-нибудь сказк</w:t>
      </w:r>
      <w:r>
        <w:t xml:space="preserve">е, передав на сцене ход времени. </w:t>
      </w:r>
    </w:p>
    <w:p w:rsidR="0002204A" w:rsidRDefault="00ED5493">
      <w:pPr>
        <w:pStyle w:val="Default"/>
        <w:jc w:val="both"/>
      </w:pPr>
      <w:r>
        <w:rPr>
          <w:b/>
        </w:rPr>
        <w:t xml:space="preserve">Сказочные образы Востока  </w:t>
      </w:r>
    </w:p>
    <w:p w:rsidR="0002204A" w:rsidRDefault="00ED5493">
      <w:pPr>
        <w:pStyle w:val="Default"/>
        <w:jc w:val="both"/>
      </w:pPr>
      <w:r>
        <w:rPr>
          <w:b/>
        </w:rPr>
        <w:t xml:space="preserve">Чудесный мир сказок народов Востока. </w:t>
      </w:r>
      <w:r>
        <w:t xml:space="preserve">Путешествие в чудесный мир волшебных сказок народов Востока. Символы сказок Востока. Символические образы героев сказок – важные и коварные султаны, бедные и </w:t>
      </w:r>
      <w:r>
        <w:t>смекалистые рыбаки, хитрые торговцы и мудрые женщины, звери и птицы. Особые черты искусства каждой страны Востока (Турция, Иран, Индия, Корея, Китай, Япония). Отражение в искусстве сложившегося веками уклада жизни, понимания красоты человека и его гармонии</w:t>
      </w:r>
      <w:r>
        <w:t xml:space="preserve"> с окружающим миром. Вековая мудрость Востока, сокрытая в искусстве. Значение жаркого, засушливого климата для характера искусства стран Востока.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Понимать, что искусство любого народа рассказывает об укладе жизни и ус</w:t>
      </w:r>
      <w:r>
        <w:t xml:space="preserve">тремлениях людей. </w:t>
      </w:r>
    </w:p>
    <w:p w:rsidR="0002204A" w:rsidRDefault="00ED5493">
      <w:pPr>
        <w:pStyle w:val="Default"/>
        <w:jc w:val="both"/>
      </w:pPr>
      <w:r>
        <w:rPr>
          <w:b/>
        </w:rPr>
        <w:t xml:space="preserve">Образы искусства арабского мира. </w:t>
      </w:r>
      <w:r>
        <w:t xml:space="preserve">Собрание старинных арабских сказок «Тысяча и одна ночь». Образы сказок «Волшебная лампа Алладина», «Али Баба и сорок разбойников», «Рассказ о царевиче и семи визирях», «Сказка о </w:t>
      </w:r>
      <w:proofErr w:type="spellStart"/>
      <w:r>
        <w:t>Синдбаде</w:t>
      </w:r>
      <w:proofErr w:type="spellEnd"/>
      <w:r>
        <w:t>-мореходе» и др. О</w:t>
      </w:r>
      <w:r>
        <w:t xml:space="preserve">тражение в сказках культуры многих стран Ближнего и Среднего Востока, а также Северной Африки.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Вспомнить известные сказки Востока. Рассмотреть иллюстрации к сказкам народов арабского Востока. Осмыслять образы героев а</w:t>
      </w:r>
      <w:r>
        <w:t xml:space="preserve">рабских сказок. </w:t>
      </w:r>
    </w:p>
    <w:p w:rsidR="0002204A" w:rsidRDefault="00ED5493">
      <w:pPr>
        <w:pStyle w:val="Default"/>
        <w:jc w:val="both"/>
      </w:pPr>
      <w:r>
        <w:rPr>
          <w:b/>
        </w:rPr>
        <w:t xml:space="preserve">Образ природы. </w:t>
      </w:r>
      <w:r>
        <w:t xml:space="preserve">Разнообразие природы на Востоке. Цветущие сады при роскошных дворцах, узкие глинобитные улочки в бедных районах </w:t>
      </w:r>
    </w:p>
    <w:p w:rsidR="0002204A" w:rsidRDefault="00ED5493">
      <w:pPr>
        <w:pStyle w:val="Default"/>
        <w:jc w:val="both"/>
      </w:pPr>
      <w:r>
        <w:t>Города, испепеляющая жаром пустыня, штормовые волны моря, мрачные подземелья, пещеры. Краски и цветовые сочетан</w:t>
      </w:r>
      <w:r>
        <w:t xml:space="preserve">ия в природе Востока. Обобщенные образы Востока в живописи армянского художника </w:t>
      </w:r>
      <w:proofErr w:type="spellStart"/>
      <w:r>
        <w:t>Мартироса</w:t>
      </w:r>
      <w:proofErr w:type="spellEnd"/>
      <w:r>
        <w:t xml:space="preserve"> Сарьяна.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>Выполнить упражнения на сочетание: 1. тёплых и холодных цветов, 2. дополнительных цветов. 3. Создать образ природы Востока: цвет</w:t>
      </w:r>
      <w:r>
        <w:t xml:space="preserve">ущий сад или высохшая пустыня, высокие горы или морские просторы. Передать колорит Востока так, как это удалось сделать М. Сарьяну (гуашь, пастель, аппликация).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Иметь представление о разнообразии природы Востока. Эмоц</w:t>
      </w:r>
      <w:r>
        <w:t xml:space="preserve">ионально воспринимать обобщённые образы Востока в живописи армянского художника </w:t>
      </w:r>
      <w:proofErr w:type="spellStart"/>
      <w:r>
        <w:t>Мартироса</w:t>
      </w:r>
      <w:proofErr w:type="spellEnd"/>
      <w:r>
        <w:t xml:space="preserve"> Сарьяна. Выполнять задания на сочетание тёплых и холодных цветов. Использовать дополнительные цвета. Создавать образ природы Востока. Передавать колорит Востока. </w:t>
      </w:r>
    </w:p>
    <w:p w:rsidR="0002204A" w:rsidRDefault="00ED5493">
      <w:pPr>
        <w:pStyle w:val="Default"/>
        <w:jc w:val="both"/>
      </w:pPr>
      <w:r>
        <w:rPr>
          <w:b/>
        </w:rPr>
        <w:lastRenderedPageBreak/>
        <w:t>Образы архитектуры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 xml:space="preserve"> </w:t>
      </w:r>
      <w:r>
        <w:t>Голубая мечеть в Стамбуле – одно из самых красивых сооружений восточного мира. Богатство декора архитектурных сооружений Востока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одержат Геометрический и растительный орнамент изразцов. Мечеть - это мусульманский храм. Высокие башни </w:t>
      </w:r>
      <w:r>
        <w:t xml:space="preserve">- колокольни по углам мечети – минареты. Медресе </w:t>
      </w:r>
      <w:r>
        <w:rPr>
          <w:b/>
        </w:rPr>
        <w:t xml:space="preserve">- </w:t>
      </w:r>
      <w:r>
        <w:t xml:space="preserve">религиозное учебное заведение.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 xml:space="preserve">Создать обобщённый образ храмовой архитектуры Востока в технике аппликация.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</w:t>
      </w:r>
      <w:proofErr w:type="spellStart"/>
      <w:r>
        <w:rPr>
          <w:i/>
        </w:rPr>
        <w:t>учащихся</w:t>
      </w:r>
      <w:proofErr w:type="gramStart"/>
      <w:r>
        <w:rPr>
          <w:i/>
        </w:rPr>
        <w:t>.</w:t>
      </w:r>
      <w:r>
        <w:t>С</w:t>
      </w:r>
      <w:proofErr w:type="gramEnd"/>
      <w:r>
        <w:t>казочные</w:t>
      </w:r>
      <w:proofErr w:type="spellEnd"/>
      <w:r>
        <w:t xml:space="preserve"> дворцы Востока. Испо</w:t>
      </w:r>
      <w:r>
        <w:t xml:space="preserve">льзование в оформлении дворцов геометрических и растительных орнаментов, словно ковром покрывающих поверхности стен, пола, потолка.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 xml:space="preserve">Создать орнамент декоративной решётки или изразца в восточном стиле (для изразца - аппликация </w:t>
      </w:r>
      <w:r>
        <w:t xml:space="preserve">из голубой, белой, жёлтой или коричневой бумаги; для решётки - чёрная бумага, белый карандаш / роллер серебряного или золотого цвета).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 xml:space="preserve">Иметь представление об образах архитектуры арабского Востока. Воспринимать </w:t>
      </w:r>
      <w:r>
        <w:t xml:space="preserve">богатство декора архитектурных сооружений Востока. Рассматривать и анализировать геометрический и растительный орнамент на изразцах. Создавать обобщённый образ храмовой архитектуры Востока в технике аппликация. Рассматривать и анализировать геометрический </w:t>
      </w:r>
      <w:r>
        <w:t>и растительный орнамент в оформлении дворцов. Создавать орнамент декоративной решётки или изразца в восточном стиле.</w:t>
      </w:r>
    </w:p>
    <w:p w:rsidR="0002204A" w:rsidRDefault="00ED5493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Художественное оформление волшебных предметов</w:t>
      </w:r>
      <w:proofErr w:type="gramStart"/>
      <w:r>
        <w:rPr>
          <w:rFonts w:ascii="Times New Roman" w:hAnsi="Times New Roman"/>
          <w:b/>
          <w:sz w:val="24"/>
        </w:rPr>
        <w:t xml:space="preserve"> .</w:t>
      </w:r>
      <w:proofErr w:type="gramEnd"/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Представления людей Арабского Востока во многом определялось мифологией. Образы мифологии: </w:t>
      </w:r>
      <w:r>
        <w:rPr>
          <w:rFonts w:ascii="Times New Roman" w:hAnsi="Times New Roman"/>
          <w:sz w:val="24"/>
        </w:rPr>
        <w:t>джины-демоны, сотворенные из чистого огня. Фантастические возможности джинов: умели летать, пробираться глубоко под землю и воду, становиться невидимыми, превращаться в людей, зверей, птиц и растения. Местом их обитания могли служить волшебная  закупоренна</w:t>
      </w:r>
      <w:r>
        <w:rPr>
          <w:rFonts w:ascii="Times New Roman" w:hAnsi="Times New Roman"/>
          <w:sz w:val="24"/>
        </w:rPr>
        <w:t xml:space="preserve">я бутылка или древний кувшин. Джин-защитник, помощник и джин-враг. Защитный амулет Востока «Ладонь Фатимы» или «Рука Фатимы».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 xml:space="preserve">1. Изобразить волшебную лампу или кувшин, в котором мог бы обитать джинн. Показать по внешнему виду </w:t>
      </w:r>
      <w:r>
        <w:t>«жилища» джинна добрый он или злой. (Гуашь, пастель или восковые мелки). 2. Создать волшебный амулет в форме «Ладони Фатимы». Вырезать его из бумаги, а затем заполнить различными узорами или слепить из пластической массы или солёного теста и после просушки</w:t>
      </w:r>
      <w:r>
        <w:t xml:space="preserve"> раскрасить.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Иметь представление о мифологических героях восточных сказок. Соотносить фантастические умения героев восточных сказок с чудесными явлениями из русских волшебных сказок. Осознавать роль предметов, наделен</w:t>
      </w:r>
      <w:r>
        <w:t>ных волшебной силой в сказках. Иметь представление о символике и особенностях изображения сказочных предметов. Разрабатывать эскиз предмета с учетом характера и особенностей ее будущего хозяина. Изображать волшебную лампу или кувшин, в котором мог бы обита</w:t>
      </w:r>
      <w:r>
        <w:t xml:space="preserve">ть джинн, передав во внешнем виде характер и намерения джина. Создавать волшебный амулет в форме «Ладони Фатимы», украшать его, используя геометрический или растительный орнамент. </w:t>
      </w:r>
    </w:p>
    <w:p w:rsidR="0002204A" w:rsidRDefault="00ED5493">
      <w:pPr>
        <w:pStyle w:val="Default"/>
        <w:jc w:val="both"/>
      </w:pPr>
      <w:r>
        <w:rPr>
          <w:b/>
        </w:rPr>
        <w:t xml:space="preserve">Образ человека в искусстве арабского Востока. </w:t>
      </w:r>
    </w:p>
    <w:p w:rsidR="0002204A" w:rsidRDefault="00ED5493">
      <w:pPr>
        <w:pStyle w:val="Default"/>
        <w:jc w:val="both"/>
      </w:pPr>
      <w:r>
        <w:rPr>
          <w:b/>
        </w:rPr>
        <w:t xml:space="preserve">Мужской образ. </w:t>
      </w:r>
      <w:r>
        <w:t>Богатые фольк</w:t>
      </w:r>
      <w:r>
        <w:t>лорные традиции – дающие образ человека. Отсутствие живописи на арабском Востоке. Книжная миниатюра Персии – иллюстрации к произведениям поэтов. Образ человека, запечатлённый в миниатюре, его одежда, окружающие предметы. Качествами настоящего мужчины: вели</w:t>
      </w:r>
      <w:r>
        <w:t xml:space="preserve">кодушие, щедрость, доблесть, стойкость, верность данному слову. Постоянное утверждение мужчиной своего превосходства перед противником, забота о семье, почтение старикам. Элементы одежды, дополняющие образ мужчины? 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>Создать обр</w:t>
      </w:r>
      <w:r>
        <w:t xml:space="preserve">аз мужчины средневекового Востока. Он может быть молодым или зрелым, правителем, воином или мудрецом, реальным человеком или персонажем сказки (Алладин, </w:t>
      </w:r>
      <w:proofErr w:type="spellStart"/>
      <w:r>
        <w:t>Синбад</w:t>
      </w:r>
      <w:proofErr w:type="spellEnd"/>
      <w:r>
        <w:t xml:space="preserve">-мореход, Али-Баба, бедный портной или коварный </w:t>
      </w:r>
      <w:proofErr w:type="spellStart"/>
      <w:r>
        <w:t>везирь</w:t>
      </w:r>
      <w:proofErr w:type="spellEnd"/>
      <w:r>
        <w:t xml:space="preserve">). </w:t>
      </w:r>
    </w:p>
    <w:p w:rsidR="0002204A" w:rsidRDefault="00ED5493">
      <w:pPr>
        <w:pStyle w:val="Default"/>
        <w:jc w:val="both"/>
      </w:pPr>
      <w:r>
        <w:rPr>
          <w:b/>
        </w:rPr>
        <w:t xml:space="preserve">Женский образ. </w:t>
      </w:r>
      <w:r>
        <w:t>Жизнь восточных женщин п</w:t>
      </w:r>
      <w:r>
        <w:t>олна тайн и загадок. Истории об образованных восточных девушках, одетых в яркие нарядные одежды, расшитые золотыми узорами, живших в роскошных дворцах. Другие женщины – нежные жёны, хорошие хозяйки и заботливые матери, главное качество – спокойная покорнос</w:t>
      </w:r>
      <w:r>
        <w:t xml:space="preserve">ть судьбе, молчаливость, достоинство, плавная и величавая походка. Длинная, свободная одежда, закрывающая женщину с головы до пят. Надвинутый на лоб платок, кроткий, выразительный взгляд.  </w:t>
      </w:r>
    </w:p>
    <w:p w:rsidR="0002204A" w:rsidRDefault="00ED5493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Художественная деятельность. </w:t>
      </w:r>
      <w:r>
        <w:rPr>
          <w:rFonts w:ascii="Times New Roman" w:hAnsi="Times New Roman"/>
          <w:sz w:val="24"/>
        </w:rPr>
        <w:t xml:space="preserve">Создать образ женщины средневекового </w:t>
      </w:r>
      <w:r>
        <w:rPr>
          <w:rFonts w:ascii="Times New Roman" w:hAnsi="Times New Roman"/>
          <w:sz w:val="24"/>
        </w:rPr>
        <w:t xml:space="preserve">Востока. </w:t>
      </w:r>
    </w:p>
    <w:p w:rsidR="0002204A" w:rsidRDefault="00ED5493">
      <w:pPr>
        <w:pStyle w:val="Default"/>
        <w:jc w:val="both"/>
      </w:pPr>
      <w:r>
        <w:rPr>
          <w:i/>
        </w:rPr>
        <w:lastRenderedPageBreak/>
        <w:t xml:space="preserve">Характеристика деятельности учащихся. </w:t>
      </w:r>
      <w:r>
        <w:t>Понимать, что сегодня судить о человеке прошлого мы можем по его образам, созданным искусством. Знать, что такое книжная миниатюра и представлять ее роль в понимании культуры Востока. Иметь представление о по</w:t>
      </w:r>
      <w:r>
        <w:t xml:space="preserve">нимании образа идеального человека на Востоке. Сравнивать образ идеального человека на Востоке и в отечественной традиции. Создавать образ мужчины и женщины средневекового Востока. </w:t>
      </w:r>
    </w:p>
    <w:p w:rsidR="0002204A" w:rsidRDefault="00ED5493">
      <w:pPr>
        <w:pStyle w:val="Default"/>
        <w:jc w:val="both"/>
      </w:pPr>
      <w:r>
        <w:t xml:space="preserve">Яркие образы Индии (4 часа) </w:t>
      </w:r>
    </w:p>
    <w:p w:rsidR="0002204A" w:rsidRDefault="00ED5493">
      <w:pPr>
        <w:pStyle w:val="Default"/>
        <w:jc w:val="both"/>
      </w:pPr>
      <w:r>
        <w:rPr>
          <w:b/>
        </w:rPr>
        <w:t xml:space="preserve">Образы архитектуры Индии. </w:t>
      </w:r>
      <w:r>
        <w:t>Влияние традиций пе</w:t>
      </w:r>
      <w:r>
        <w:t xml:space="preserve">рсидской архитектуры на древнюю, богатую собственными традициями Индию. Мусульманская архитектура в Индии. Мраморный мавзолей Тадж-Махал. Образы традиционного искусства Индии. Отличия в силуэтах индийских храмов - мусульманского и традиционного. </w:t>
      </w:r>
    </w:p>
    <w:p w:rsidR="0002204A" w:rsidRDefault="00ED5493">
      <w:pPr>
        <w:pStyle w:val="Default"/>
        <w:jc w:val="both"/>
      </w:pPr>
      <w:r>
        <w:rPr>
          <w:i/>
        </w:rPr>
        <w:t>Художеств</w:t>
      </w:r>
      <w:r>
        <w:rPr>
          <w:i/>
        </w:rPr>
        <w:t xml:space="preserve">енная деятельность. </w:t>
      </w:r>
      <w:r>
        <w:t xml:space="preserve">Нарисовать схемы-силуэты индийских храмов – мусульманского и традиционного.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 xml:space="preserve">Иметь представление о многообразии культуры Индии. Различать образы мусульманской архитектуры и традиционной архитектуры </w:t>
      </w:r>
      <w:r>
        <w:t xml:space="preserve">Индии. Рисовать схемы-силуэты индийских храмов – мусульманского и традиционного. </w:t>
      </w:r>
    </w:p>
    <w:p w:rsidR="0002204A" w:rsidRDefault="00ED5493">
      <w:pPr>
        <w:pStyle w:val="Default"/>
        <w:jc w:val="both"/>
      </w:pPr>
      <w:r>
        <w:rPr>
          <w:b/>
        </w:rPr>
        <w:t>Ступа - символ природы и ума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 xml:space="preserve"> </w:t>
      </w:r>
      <w:r>
        <w:t>Архитектурное сооружение Ступа - древнейший символ индийской культуры («вершина», «верхушка»). Ступа - символ мудрости Будды – человека, основа</w:t>
      </w:r>
      <w:r>
        <w:t>вшего одну из мировых религий – буддизм. Ступа как вертикальная модель Вселенной. Символические формы ступы: квадрат в основании постройки – символ порядка и устойчивости, круглая, убывающая по спирали форма колокола – символ движения и развития. В Индии в</w:t>
      </w:r>
      <w:r>
        <w:t xml:space="preserve"> отличие от арабского Востока очень распространена скульптура. Скульптурные образы индийских богов в виде человека и животных богато украшают храмы снаружи и внутри. </w:t>
      </w:r>
    </w:p>
    <w:p w:rsidR="0002204A" w:rsidRDefault="00ED5493">
      <w:pPr>
        <w:pStyle w:val="Default"/>
        <w:jc w:val="both"/>
      </w:pPr>
      <w:r>
        <w:t>Один из центральных образов в Индии - Будда. Его изображение помещают даже на крыши храмо</w:t>
      </w:r>
      <w:r>
        <w:t xml:space="preserve">в! 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 xml:space="preserve">Используя символику индийского искусства, придумать и создать амулет, который по верованиям индусов сможет оказать человеку помощь в учебе и познании мира.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Знать символы индийской куль</w:t>
      </w:r>
      <w:r>
        <w:t>туры. Значение ступы в культуре Индии. Сравнивать символику Индии с символами древнего искусства славян, находить общее и специфичное. Придумывать и создавать амулет, который по верованиям индусов сможет оказывать человеку помощь в учебе и познании мира, и</w:t>
      </w:r>
      <w:r>
        <w:t xml:space="preserve">спользуя символику индийского искусства.  </w:t>
      </w:r>
    </w:p>
    <w:p w:rsidR="0002204A" w:rsidRDefault="00ED5493">
      <w:pPr>
        <w:pStyle w:val="Default"/>
        <w:jc w:val="both"/>
        <w:rPr>
          <w:b/>
        </w:rPr>
      </w:pPr>
      <w:r>
        <w:rPr>
          <w:b/>
        </w:rPr>
        <w:t>Слон-символ мудрости, величия и непобедимой мощи.</w:t>
      </w:r>
      <w:r>
        <w:t xml:space="preserve"> Особое значение слона в Индии. </w:t>
      </w:r>
      <w:proofErr w:type="spellStart"/>
      <w:r>
        <w:t>Ганеша</w:t>
      </w:r>
      <w:proofErr w:type="spellEnd"/>
      <w:r>
        <w:t xml:space="preserve"> – бог с головой слона. Изображение слона в оформлении храмовой архитектуры. Слоны в современной Индии</w:t>
      </w:r>
    </w:p>
    <w:p w:rsidR="0002204A" w:rsidRDefault="00ED5493">
      <w:pPr>
        <w:pStyle w:val="Default"/>
        <w:jc w:val="both"/>
      </w:pPr>
      <w:r>
        <w:t>Фестиваль слонов. Слоны</w:t>
      </w:r>
      <w:r>
        <w:t xml:space="preserve"> – персонажи древних и современных росписей. Слон в Индии – символом мудрых правителей. Значение росписи в искусстве Индии. Настенная живопись в древних храмах, украшение панно и расписанными яркими узорами тканями современных помещений. </w:t>
      </w:r>
    </w:p>
    <w:p w:rsidR="0002204A" w:rsidRDefault="00ED5493">
      <w:pPr>
        <w:pStyle w:val="Default"/>
        <w:jc w:val="both"/>
      </w:pPr>
      <w:r>
        <w:rPr>
          <w:i/>
        </w:rPr>
        <w:t>Художественная де</w:t>
      </w:r>
      <w:r>
        <w:rPr>
          <w:i/>
        </w:rPr>
        <w:t xml:space="preserve">ятельность. </w:t>
      </w:r>
      <w:r>
        <w:t xml:space="preserve">Выполнить эскиз панно с изображением слона по мотивам индийских росписей (цветная бумага, аппликация; рисунок на ткани; бумага, гуашь).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Понимать роль слона в жизни индусов и символику слона в искусстве Инд</w:t>
      </w:r>
      <w:r>
        <w:t xml:space="preserve">ии. Давать трактовку образам слона в архитектуре, скульптуре и живописи Индии. Понимать значение росписи в искусстве Индии. Выполнять эскиз панно с изображением слона по мотивам индийских росписей. </w:t>
      </w:r>
    </w:p>
    <w:p w:rsidR="0002204A" w:rsidRDefault="00ED5493">
      <w:pPr>
        <w:pStyle w:val="Default"/>
        <w:jc w:val="both"/>
      </w:pPr>
      <w:r>
        <w:rPr>
          <w:b/>
        </w:rPr>
        <w:t>Образ человека в искусстве Индии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 xml:space="preserve"> </w:t>
      </w:r>
      <w:r>
        <w:t xml:space="preserve">Отражение в живописи и в миниатюре представления жителей Индии о прекрасном человеке. </w:t>
      </w:r>
      <w:proofErr w:type="gramStart"/>
      <w:r>
        <w:t>Герои мифов, правители, танцовщицы, музыканты, гуляющие юноши и девушки, воспроизведенные среди яркого многоцветия мелких декоративных деталей.</w:t>
      </w:r>
      <w:proofErr w:type="gramEnd"/>
      <w:r>
        <w:t xml:space="preserve"> Замедленность плавных и гр</w:t>
      </w:r>
      <w:r>
        <w:t xml:space="preserve">ациозных движений. Условность лиц, эмоциональность. </w:t>
      </w:r>
    </w:p>
    <w:p w:rsidR="0002204A" w:rsidRDefault="00ED5493">
      <w:pPr>
        <w:pStyle w:val="Default"/>
        <w:jc w:val="both"/>
      </w:pPr>
      <w:r>
        <w:t xml:space="preserve">Изображение фигур на фоне пышного тропического пейзажа: густых крон и лиан, обвивающих стволы деревьев. Характерные черты: смуглые лица изогнутые дугой тёмные брови, большие выразительные глаза, чёрные, </w:t>
      </w:r>
      <w:r>
        <w:t xml:space="preserve">разделённые прямым пробором, волосы свободно спадают на плечи или собраны в пучок на затылке. Одежда – сари из легких тканей. Использование многочисленных украшений: серьги, бусы, кольца, браслеты, </w:t>
      </w:r>
      <w:r>
        <w:lastRenderedPageBreak/>
        <w:t>гирлянды из цветов. Традиционная одежда мужчин (тюрбан, дл</w:t>
      </w:r>
      <w:r>
        <w:t xml:space="preserve">инная рубаха, легкие брюки). Роль декоративного фона в живописи. Заполнение яркими и сочными красками линейного рисунка. </w:t>
      </w:r>
    </w:p>
    <w:p w:rsidR="0002204A" w:rsidRDefault="00ED5493">
      <w:pPr>
        <w:pStyle w:val="Default"/>
        <w:jc w:val="both"/>
      </w:pPr>
      <w:r>
        <w:t>Основные темы изображений в миниатюре – божества, мифологические сказания, сцены из известных поэм, звери, птицы, растения, люди в кра</w:t>
      </w:r>
      <w:r>
        <w:t xml:space="preserve">сочной и тонко выписанной одежде. Интерьер - это внутреннее пространство здания, а также убранство помещений. Древние и современные изображения индийских женщин.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>Создать образ индийской женщины или выполнить парный портрет – ж</w:t>
      </w:r>
      <w:r>
        <w:t xml:space="preserve">енщины и мужчины в традициях индийского искусства (гуашь или пастель).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Размышлять по отражениям в живописи и в миниатюре о представлении жителей Индии о прекрасном человеке. Понимать особенности изображения человека в</w:t>
      </w:r>
      <w:r>
        <w:t xml:space="preserve"> искусстве Индии. Иметь представление об образе идеального человека в искусстве Индии. Создавать образы индийского мужчины и женщины в традициях индийского искусства. </w:t>
      </w:r>
    </w:p>
    <w:p w:rsidR="0002204A" w:rsidRDefault="00ED5493">
      <w:pPr>
        <w:pStyle w:val="Default"/>
        <w:jc w:val="both"/>
        <w:rPr>
          <w:b/>
        </w:rPr>
      </w:pPr>
      <w:r>
        <w:rPr>
          <w:b/>
        </w:rPr>
        <w:t>Добрые образы Китая</w:t>
      </w:r>
    </w:p>
    <w:p w:rsidR="0002204A" w:rsidRDefault="00ED5493">
      <w:pPr>
        <w:pStyle w:val="Default"/>
        <w:jc w:val="both"/>
      </w:pPr>
      <w:r>
        <w:rPr>
          <w:b/>
        </w:rPr>
        <w:t>Образы архитектуры Китая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 xml:space="preserve"> </w:t>
      </w:r>
      <w:r>
        <w:t xml:space="preserve">Древний Китай – одна из самых высокоразвитых стран мира. Изобретение в Китае шёлка, фарфора и бумаги. Необычная архитектура и живопись Китая. </w:t>
      </w:r>
    </w:p>
    <w:p w:rsidR="0002204A" w:rsidRDefault="00ED5493">
      <w:pPr>
        <w:pStyle w:val="Default"/>
        <w:jc w:val="both"/>
      </w:pPr>
      <w:r>
        <w:t>Связь с природой. Высокие многоярусные пагоды своими очертаниями напоминают горы, изображениями которых богата ки</w:t>
      </w:r>
      <w:r>
        <w:t>тайская живопись. Значение художника в древнем Китае: «Он раскроет природу природы, он закончит деяние творца». Любовь к изображению пейзажей с облаками и деревьями, острыми вершинами гор и округлыми очертания холмов, пещерами и ущельями, ветвями дорог, ве</w:t>
      </w:r>
      <w:r>
        <w:t xml:space="preserve">дущих в горы и деревьями у изгибов дорог. Размещение на небольшом листе сотни тысяч верст: «Восток, и запад, и север, и юг лежат перед взором во всей красе. Весна или лето, осень, зима рождаются прямо под кистью». Изображение деревьев. </w:t>
      </w:r>
    </w:p>
    <w:p w:rsidR="0002204A" w:rsidRDefault="00ED5493">
      <w:pPr>
        <w:pStyle w:val="Default"/>
        <w:jc w:val="both"/>
      </w:pPr>
      <w:r>
        <w:rPr>
          <w:i/>
        </w:rPr>
        <w:t>Художественная деят</w:t>
      </w:r>
      <w:r>
        <w:rPr>
          <w:i/>
        </w:rPr>
        <w:t xml:space="preserve">ельность. </w:t>
      </w:r>
      <w:r>
        <w:t xml:space="preserve">Прочитать стихотворение китайского поэта о сосне. И проиллюстрировать его (тушь, акварель).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Иметь представление об искусстве и культуре Китая. Осознание связи с природой искусства средневекового Китая. Изобр</w:t>
      </w:r>
      <w:r>
        <w:t xml:space="preserve">ажать природу в традициях искусства Китая. </w:t>
      </w:r>
    </w:p>
    <w:p w:rsidR="0002204A" w:rsidRDefault="00ED5493">
      <w:pPr>
        <w:pStyle w:val="Default"/>
        <w:jc w:val="both"/>
      </w:pPr>
      <w:r>
        <w:rPr>
          <w:b/>
        </w:rPr>
        <w:t>Искусство выбирать главное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 xml:space="preserve"> </w:t>
      </w:r>
      <w:r>
        <w:t>Одухотворённые и поэтичные пейзажи в искусстве Китая. Художественные материалы: тушь или акварель на вертикальных свитках. Дополнение рисунков надписями в виде иероглифов. Вертикально</w:t>
      </w:r>
      <w:r>
        <w:t xml:space="preserve">е расположение строки. Сравнение рисунка со сновидением: краски и телесность изображаемого тают в пустоте листа. </w:t>
      </w:r>
    </w:p>
    <w:p w:rsidR="0002204A" w:rsidRDefault="00ED5493">
      <w:pPr>
        <w:pStyle w:val="Default"/>
        <w:jc w:val="both"/>
      </w:pPr>
      <w:r>
        <w:t>Два вида пейзажа в Китае. Обобщенный образ ландшафта в работах придворных китайских художников</w:t>
      </w:r>
      <w:proofErr w:type="gramStart"/>
      <w:r>
        <w:t>.</w:t>
      </w:r>
      <w:proofErr w:type="gramEnd"/>
      <w:r>
        <w:t xml:space="preserve"> </w:t>
      </w:r>
      <w:proofErr w:type="gramStart"/>
      <w:r>
        <w:t>а</w:t>
      </w:r>
      <w:proofErr w:type="gramEnd"/>
      <w:r>
        <w:t xml:space="preserve"> любили Изображение природы через детали: не </w:t>
      </w:r>
      <w:r>
        <w:t>целый лес, а одно дерево или ветка, не букет цветов, а один цветок в работах художников-самоучек за стенами императорского дворца. Каждый предмет - символ. Переход этой традиции в японское искусство. Пространство в пейзаже – символ бесконечности мира, вклю</w:t>
      </w:r>
      <w:r>
        <w:t xml:space="preserve">чающего в себя необъятную мощь и величие природы. Символическое значение предметов.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 xml:space="preserve">Создать такой образ природы, какой её видели китайские художники. Сделать надпись, поясняющую смысл рисунка. </w:t>
      </w:r>
    </w:p>
    <w:p w:rsidR="0002204A" w:rsidRDefault="00ED5493">
      <w:pPr>
        <w:pStyle w:val="Default"/>
        <w:jc w:val="both"/>
      </w:pPr>
      <w:r>
        <w:rPr>
          <w:i/>
        </w:rPr>
        <w:t>Характеристика деятельности учащ</w:t>
      </w:r>
      <w:r>
        <w:rPr>
          <w:i/>
        </w:rPr>
        <w:t xml:space="preserve">ихся. </w:t>
      </w:r>
      <w:r>
        <w:t>Эмоционально воспринимать одухотворённые и поэтичные образы природы в искусстве Китая. Понимать связь между изображением и надписью на свитке. Знать особенности восприятия и изображения природы в древнем Китае. Понимать пространство в пейзаже как сим</w:t>
      </w:r>
      <w:r>
        <w:t xml:space="preserve">вол бесконечности мира. Знать и использовать в собственной художественно-творческой деятельности символическое значение предметов. Создавать образ природы, какой её видели китайские художники, сопроводить надписью, поясняющей смысл рисунка. </w:t>
      </w:r>
    </w:p>
    <w:p w:rsidR="0002204A" w:rsidRDefault="00ED5493">
      <w:pPr>
        <w:pStyle w:val="Default"/>
        <w:jc w:val="both"/>
      </w:pPr>
      <w:r>
        <w:rPr>
          <w:b/>
        </w:rPr>
        <w:t>Дракон - симво</w:t>
      </w:r>
      <w:r>
        <w:rPr>
          <w:b/>
        </w:rPr>
        <w:t>л добра и защиты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 xml:space="preserve"> </w:t>
      </w:r>
      <w:r>
        <w:t xml:space="preserve">Центральное место Дракона в китайской мифологии. Дракон - существо доброе и милостивое,  </w:t>
      </w:r>
    </w:p>
    <w:p w:rsidR="0002204A" w:rsidRDefault="00ED5493">
      <w:pPr>
        <w:pStyle w:val="Default"/>
        <w:jc w:val="both"/>
      </w:pPr>
      <w:r>
        <w:t>Объединяет в себе 4 стихии – вода и огонь, земля и воздух. С действиями Дракона соотносят времена года. Внешний облик дракона: «У дракона рога олен</w:t>
      </w:r>
      <w:r>
        <w:t xml:space="preserve">я, голова верблюда, глаза черта, шея змеи, живот напоминает раковину, когти орлиные, лапы тигра, уши быка». Облик дракона говорит о </w:t>
      </w:r>
      <w:r>
        <w:lastRenderedPageBreak/>
        <w:t>его первенстве среди всех земных обитателей. Дракон – защитник от зла и нечистой силы, символ счастья и благоденствия. Украш</w:t>
      </w:r>
      <w:r>
        <w:t>ение фигурами драконов императорских дворцов Воздушные змеи и китайские фонарики в форме дракона.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>1. Нарисовать эскиз воздушного змея или фонаря в виде дракона. 2. Сконструировать из бумаги воздушного змея или фонарь в виде дра</w:t>
      </w:r>
      <w:r>
        <w:t xml:space="preserve">кона, укрась его.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Объяснять, почему дракон объединяет в себе четыре стихии. Сравнивать представления китайцев о Драконе как представителе времен года с суждениями о временах года других народов и образами с ними связа</w:t>
      </w:r>
      <w:r>
        <w:t xml:space="preserve">нными. Иметь представление о традициях в Китае, связанных с образом дракона. Рисовать эскиз воздушного змея или фонаря в виде дракона. Конструировать из бумаги воздушного змея или фонарь в виде дракона, украшать его. </w:t>
      </w:r>
    </w:p>
    <w:p w:rsidR="0002204A" w:rsidRDefault="00ED5493">
      <w:pPr>
        <w:pStyle w:val="Default"/>
        <w:jc w:val="both"/>
      </w:pPr>
      <w:r>
        <w:rPr>
          <w:b/>
        </w:rPr>
        <w:t>Образ человека в искусстве Китая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 xml:space="preserve"> </w:t>
      </w:r>
      <w:r>
        <w:t>Сое</w:t>
      </w:r>
      <w:r>
        <w:t>динение реального образа человека в китайской живописи с фантастическими и причудливыми образами растений, птиц, драконов, различных духов. Женщины, изображённые на свитках, являются частью пышного, цветущего мира. Многоцветие садов, заросли бамбука, бабоч</w:t>
      </w:r>
      <w:r>
        <w:t xml:space="preserve">ки и диковинные птицы. </w:t>
      </w:r>
      <w:proofErr w:type="gramStart"/>
      <w:r>
        <w:t>Одежда женщин из ярких шёлковых тканей, расписанных орнаментами с изображениями пионов, лотоса, тростника, бабочек, драконов, пагод, рыбок, мотивов пейзажа.</w:t>
      </w:r>
      <w:proofErr w:type="gramEnd"/>
      <w:r>
        <w:t xml:space="preserve"> Огромные причёски, украшенные замысловатыми заколками и бусинами. Головы на </w:t>
      </w:r>
      <w:r>
        <w:t xml:space="preserve">тонких, затянутых воротниками-стойками шейках уподобляются хрупким фарфоровым изделиям. Значение веера в древнем Китае как признака достатка и авторитетности его владельца. На веере изображались горы, реки, цветы, птицы и звери, иногда портреты. </w:t>
      </w:r>
    </w:p>
    <w:p w:rsidR="0002204A" w:rsidRDefault="00ED5493">
      <w:pPr>
        <w:pStyle w:val="Default"/>
        <w:jc w:val="both"/>
      </w:pPr>
      <w:r>
        <w:rPr>
          <w:i/>
        </w:rPr>
        <w:t>Художеств</w:t>
      </w:r>
      <w:r>
        <w:rPr>
          <w:i/>
        </w:rPr>
        <w:t xml:space="preserve">енная деятельность. </w:t>
      </w:r>
      <w:r>
        <w:t xml:space="preserve">Создать образ человека в традициях искусства Китая. </w:t>
      </w:r>
    </w:p>
    <w:p w:rsidR="0002204A" w:rsidRDefault="00ED5493">
      <w:pPr>
        <w:pStyle w:val="Default"/>
        <w:jc w:val="both"/>
      </w:pPr>
      <w:r>
        <w:rPr>
          <w:i/>
        </w:rPr>
        <w:t xml:space="preserve">Характеристика деятельности учащихся. </w:t>
      </w:r>
      <w:r>
        <w:t>Иметь представление об образе идеального человека в искусстве Китая. Видеть и трактовать связь человека с природой по женским портретам в китайск</w:t>
      </w:r>
      <w:r>
        <w:t xml:space="preserve">ой живописи. Понимать и объяснять разницу в отношении к женскому и мужскому образу в искусстве Китая. Создавать образ человека в традициях искусства Китая. </w:t>
      </w:r>
    </w:p>
    <w:p w:rsidR="0002204A" w:rsidRDefault="00ED5493">
      <w:pPr>
        <w:pStyle w:val="Default"/>
        <w:jc w:val="both"/>
      </w:pPr>
      <w:r>
        <w:rPr>
          <w:b/>
        </w:rPr>
        <w:t>Музеи и выставки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 xml:space="preserve"> </w:t>
      </w:r>
    </w:p>
    <w:p w:rsidR="0002204A" w:rsidRDefault="00ED5493">
      <w:pPr>
        <w:pStyle w:val="Default"/>
        <w:jc w:val="both"/>
      </w:pPr>
      <w:r>
        <w:t xml:space="preserve">Образы искусства разных стран и народов можно увидеть в различных музеях мира. </w:t>
      </w:r>
      <w:r>
        <w:t xml:space="preserve">Главные музеи России в Москве и в Санкт-Петербурге. </w:t>
      </w:r>
    </w:p>
    <w:p w:rsidR="0002204A" w:rsidRDefault="00ED5493">
      <w:pPr>
        <w:pStyle w:val="Default"/>
        <w:jc w:val="both"/>
      </w:pPr>
      <w:r>
        <w:t xml:space="preserve">Музеи искусства в родном городе, районе, области? Произведения известных художников и скульпторов в музеях родного города. Художественные выставки.  </w:t>
      </w:r>
    </w:p>
    <w:p w:rsidR="0002204A" w:rsidRDefault="00ED5493">
      <w:pPr>
        <w:pStyle w:val="Default"/>
        <w:jc w:val="both"/>
      </w:pPr>
      <w:r>
        <w:rPr>
          <w:i/>
        </w:rPr>
        <w:t xml:space="preserve">Художественная деятельность. </w:t>
      </w:r>
      <w:r>
        <w:t>Устроить с одноклассника</w:t>
      </w:r>
      <w:r>
        <w:t>ми художественную выставку работ, созданных за учебный год. Проанализировать, чему научились за год, что узнали нового в области искусства.</w:t>
      </w:r>
    </w:p>
    <w:p w:rsidR="0002204A" w:rsidRDefault="00ED5493">
      <w:pPr>
        <w:pStyle w:val="Default"/>
        <w:jc w:val="both"/>
      </w:pPr>
      <w:r>
        <w:rPr>
          <w:i/>
        </w:rPr>
        <w:t>Характеристика деятельности учащихся.</w:t>
      </w:r>
      <w:r>
        <w:t xml:space="preserve"> Знать ведущие художественные музеи России и художественные музеи своего регион</w:t>
      </w:r>
      <w:r>
        <w:t>а. Знать основные жанры и виды изобразительного искусства. Участвовать в выставке художественных работ, созданных за учебный год. Сравнивать свои работы с работами одноклассников, видеть и объяснять, чему научились за учебный год, что узнали нового в облас</w:t>
      </w:r>
      <w:r>
        <w:t>ти искусства.</w:t>
      </w:r>
    </w:p>
    <w:p w:rsidR="0002204A" w:rsidRDefault="0002204A">
      <w:pPr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</w:p>
    <w:p w:rsidR="0002204A" w:rsidRDefault="00ED5493">
      <w:pPr>
        <w:spacing w:after="0" w:line="240" w:lineRule="auto"/>
        <w:jc w:val="center"/>
        <w:rPr>
          <w:rStyle w:val="a5"/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/>
          <w:sz w:val="24"/>
        </w:rPr>
        <w:t xml:space="preserve">Тематическое планирование  по </w:t>
      </w:r>
      <w:r>
        <w:rPr>
          <w:rFonts w:ascii="Times New Roman" w:hAnsi="Times New Roman"/>
          <w:b/>
          <w:color w:val="595959"/>
          <w:sz w:val="24"/>
        </w:rPr>
        <w:t>изобразительному искусству</w:t>
      </w:r>
      <w:r>
        <w:rPr>
          <w:rFonts w:ascii="Times New Roman" w:hAnsi="Times New Roman"/>
          <w:color w:val="595959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для 4 класса  с учетом рабочей программы воспитания с указанием количества часов, отводимых на изучение каждой темы</w:t>
      </w:r>
    </w:p>
    <w:p w:rsidR="0002204A" w:rsidRDefault="0002204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2583"/>
        <w:gridCol w:w="9908"/>
        <w:gridCol w:w="1499"/>
      </w:tblGrid>
      <w:tr w:rsidR="000220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spacing w:after="0"/>
              <w:jc w:val="center"/>
              <w:rPr>
                <w:rFonts w:ascii="Times New Roman" w:hAnsi="Times New Roman"/>
                <w:b/>
                <w:color w:val="595959"/>
                <w:sz w:val="24"/>
              </w:rPr>
            </w:pPr>
            <w:r>
              <w:rPr>
                <w:rFonts w:ascii="Times New Roman" w:hAnsi="Times New Roman"/>
                <w:b/>
                <w:color w:val="595959"/>
                <w:sz w:val="24"/>
              </w:rPr>
              <w:t>№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spacing w:after="0"/>
              <w:jc w:val="center"/>
              <w:rPr>
                <w:rFonts w:ascii="Times New Roman" w:hAnsi="Times New Roman"/>
                <w:b/>
                <w:color w:val="595959"/>
                <w:sz w:val="24"/>
              </w:rPr>
            </w:pPr>
            <w:r>
              <w:rPr>
                <w:rFonts w:ascii="Times New Roman" w:hAnsi="Times New Roman"/>
                <w:b/>
                <w:color w:val="595959"/>
                <w:sz w:val="24"/>
              </w:rPr>
              <w:t>Тема раздела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jc w:val="center"/>
              <w:rPr>
                <w:rStyle w:val="a5"/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Модуль воспитательной программы «Школьный урок»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spacing w:after="0"/>
              <w:jc w:val="center"/>
              <w:rPr>
                <w:rFonts w:ascii="Times New Roman" w:hAnsi="Times New Roman"/>
                <w:b/>
                <w:color w:val="595959"/>
                <w:sz w:val="24"/>
              </w:rPr>
            </w:pPr>
            <w:r>
              <w:rPr>
                <w:rFonts w:ascii="Times New Roman" w:hAnsi="Times New Roman"/>
                <w:b/>
                <w:color w:val="595959"/>
                <w:sz w:val="24"/>
              </w:rPr>
              <w:t>Количество часов</w:t>
            </w:r>
          </w:p>
        </w:tc>
      </w:tr>
      <w:tr w:rsidR="000220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spacing w:after="0"/>
              <w:jc w:val="center"/>
              <w:rPr>
                <w:rFonts w:ascii="Times New Roman" w:hAnsi="Times New Roman"/>
                <w:color w:val="595959"/>
                <w:sz w:val="24"/>
              </w:rPr>
            </w:pPr>
            <w:r>
              <w:rPr>
                <w:rFonts w:ascii="Times New Roman" w:hAnsi="Times New Roman"/>
                <w:color w:val="595959"/>
                <w:sz w:val="24"/>
              </w:rPr>
              <w:t>1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3"/>
              <w:spacing w:after="0"/>
              <w:jc w:val="both"/>
              <w:rPr>
                <w:highlight w:val="white"/>
              </w:rPr>
            </w:pPr>
            <w:r>
              <w:t xml:space="preserve">Художественный мир, сотворенный по </w:t>
            </w:r>
            <w:r>
              <w:lastRenderedPageBreak/>
              <w:t>законам сказки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spacing w:line="240" w:lineRule="auto"/>
              <w:ind w:right="-1"/>
              <w:rPr>
                <w:rStyle w:val="a5"/>
                <w:rFonts w:ascii="Times New Roman" w:hAnsi="Times New Roman"/>
                <w:b w:val="0"/>
                <w:i/>
                <w:sz w:val="24"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lastRenderedPageBreak/>
              <w:t xml:space="preserve">Установление взаимоотношений субъектов  деятельности на уроке как отношений субъектов единой совместной деятельности, обеспечиваемой общими активными интеллектуальными </w:t>
            </w:r>
            <w:r>
              <w:rPr>
                <w:rStyle w:val="CharAttribute5010"/>
                <w:i w:val="0"/>
                <w:sz w:val="24"/>
                <w:u w:val="none"/>
              </w:rPr>
              <w:lastRenderedPageBreak/>
              <w:t>усилиями;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04A" w:rsidRDefault="00ED5493">
            <w:pPr>
              <w:pStyle w:val="a3"/>
              <w:spacing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>1</w:t>
            </w:r>
          </w:p>
        </w:tc>
      </w:tr>
      <w:tr w:rsidR="000220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spacing w:after="0"/>
              <w:jc w:val="center"/>
              <w:rPr>
                <w:rFonts w:ascii="Times New Roman" w:hAnsi="Times New Roman"/>
                <w:color w:val="595959"/>
                <w:sz w:val="24"/>
              </w:rPr>
            </w:pPr>
            <w:r>
              <w:rPr>
                <w:rFonts w:ascii="Times New Roman" w:hAnsi="Times New Roman"/>
                <w:color w:val="595959"/>
                <w:sz w:val="24"/>
              </w:rPr>
              <w:lastRenderedPageBreak/>
              <w:t>2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Default"/>
              <w:jc w:val="both"/>
            </w:pPr>
            <w:r>
              <w:t xml:space="preserve">Образы стихий 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spacing w:line="240" w:lineRule="auto"/>
              <w:ind w:right="-1"/>
              <w:rPr>
                <w:rStyle w:val="a5"/>
                <w:rFonts w:ascii="Times New Roman" w:hAnsi="Times New Roman"/>
                <w:b w:val="0"/>
                <w:i/>
                <w:sz w:val="24"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 xml:space="preserve">Организация на уроках активной деятельности учащихся, в том числе поисково-исследовательской, на разных уровнях познавательной самостоятельности 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04A" w:rsidRDefault="00ED5493">
            <w:pPr>
              <w:pStyle w:val="a3"/>
              <w:spacing w:after="0"/>
              <w:jc w:val="center"/>
              <w:rPr>
                <w:highlight w:val="white"/>
              </w:rPr>
            </w:pPr>
            <w:r>
              <w:t>7</w:t>
            </w:r>
          </w:p>
        </w:tc>
      </w:tr>
      <w:tr w:rsidR="000220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spacing w:after="0"/>
              <w:jc w:val="center"/>
              <w:rPr>
                <w:rFonts w:ascii="Times New Roman" w:hAnsi="Times New Roman"/>
                <w:color w:val="595959"/>
                <w:sz w:val="24"/>
              </w:rPr>
            </w:pPr>
            <w:r>
              <w:rPr>
                <w:rFonts w:ascii="Times New Roman" w:hAnsi="Times New Roman"/>
                <w:color w:val="595959"/>
                <w:sz w:val="24"/>
              </w:rPr>
              <w:t>3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Default"/>
              <w:jc w:val="both"/>
            </w:pPr>
            <w:r>
              <w:t>Героические образы Древней Греции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spacing w:line="240" w:lineRule="auto"/>
              <w:rPr>
                <w:rStyle w:val="a5"/>
                <w:rFonts w:ascii="Times New Roman" w:hAnsi="Times New Roman"/>
                <w:b w:val="0"/>
                <w:sz w:val="24"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 xml:space="preserve">Использование </w:t>
            </w:r>
            <w:r>
              <w:rPr>
                <w:rFonts w:ascii="Times New Roman" w:hAnsi="Times New Roman"/>
                <w:sz w:val="24"/>
              </w:rPr>
              <w:t>воспитательных возможностей предметного со</w:t>
            </w:r>
            <w:r>
              <w:rPr>
                <w:rFonts w:ascii="Times New Roman" w:hAnsi="Times New Roman"/>
                <w:sz w:val="24"/>
              </w:rPr>
              <w:t>держания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04A" w:rsidRDefault="00ED5493">
            <w:pPr>
              <w:pStyle w:val="a3"/>
              <w:spacing w:after="0"/>
              <w:jc w:val="center"/>
            </w:pPr>
            <w:r>
              <w:t>3</w:t>
            </w:r>
          </w:p>
        </w:tc>
      </w:tr>
      <w:tr w:rsidR="000220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spacing w:after="0"/>
              <w:jc w:val="center"/>
              <w:rPr>
                <w:rFonts w:ascii="Times New Roman" w:hAnsi="Times New Roman"/>
                <w:color w:val="595959"/>
                <w:sz w:val="24"/>
              </w:rPr>
            </w:pPr>
            <w:r>
              <w:rPr>
                <w:rFonts w:ascii="Times New Roman" w:hAnsi="Times New Roman"/>
                <w:color w:val="595959"/>
                <w:sz w:val="24"/>
              </w:rPr>
              <w:t>4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Default"/>
              <w:jc w:val="both"/>
            </w:pPr>
            <w:r>
              <w:t>Одухотворённые Образы Средневековья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ParaAttribute38"/>
              <w:ind w:right="0"/>
              <w:rPr>
                <w:sz w:val="24"/>
              </w:rPr>
            </w:pPr>
            <w:r>
              <w:rPr>
                <w:sz w:val="24"/>
              </w:rPr>
              <w:t xml:space="preserve">Акцентирование внимания обучающихся посредством элементов предметно-эстетической среды </w:t>
            </w:r>
            <w:r>
              <w:rPr>
                <w:sz w:val="24"/>
              </w:rPr>
              <w:t>(стенды, плакаты) на важных для воспитания ценностях школы, ее традициях, правилах.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04A" w:rsidRDefault="00ED5493">
            <w:pPr>
              <w:pStyle w:val="a3"/>
              <w:spacing w:after="0"/>
              <w:jc w:val="center"/>
            </w:pPr>
            <w:r>
              <w:t>10</w:t>
            </w:r>
          </w:p>
        </w:tc>
      </w:tr>
      <w:tr w:rsidR="000220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spacing w:after="0"/>
              <w:jc w:val="center"/>
              <w:rPr>
                <w:rFonts w:ascii="Times New Roman" w:hAnsi="Times New Roman"/>
                <w:color w:val="595959"/>
                <w:sz w:val="24"/>
              </w:rPr>
            </w:pPr>
            <w:r>
              <w:rPr>
                <w:rFonts w:ascii="Times New Roman" w:hAnsi="Times New Roman"/>
                <w:color w:val="595959"/>
                <w:sz w:val="24"/>
              </w:rPr>
              <w:t>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Default"/>
              <w:jc w:val="both"/>
            </w:pPr>
            <w:r>
              <w:t>Сказочные образы Востока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spacing w:line="240" w:lineRule="auto"/>
              <w:ind w:right="-1"/>
              <w:rPr>
                <w:rFonts w:ascii="Times New Roman" w:hAnsi="Times New Roman"/>
                <w:i/>
                <w:sz w:val="24"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 xml:space="preserve">Использование </w:t>
            </w:r>
            <w:r>
              <w:rPr>
                <w:rFonts w:ascii="Times New Roman" w:hAnsi="Times New Roman"/>
                <w:sz w:val="24"/>
              </w:rPr>
              <w:t xml:space="preserve">воспитательных возможностей предметного содержания через подбор соответствующих текстов для чтения, задач для решения, </w:t>
            </w:r>
            <w:r>
              <w:rPr>
                <w:rFonts w:ascii="Times New Roman" w:hAnsi="Times New Roman"/>
                <w:sz w:val="24"/>
              </w:rPr>
              <w:t>проблемных ситуаций для обсуждения в классе.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04A" w:rsidRDefault="00ED5493">
            <w:pPr>
              <w:pStyle w:val="a3"/>
              <w:spacing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12</w:t>
            </w:r>
          </w:p>
        </w:tc>
      </w:tr>
      <w:tr w:rsidR="000220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spacing w:after="0"/>
              <w:jc w:val="center"/>
              <w:rPr>
                <w:rFonts w:ascii="Times New Roman" w:hAnsi="Times New Roman"/>
                <w:color w:val="595959"/>
                <w:sz w:val="24"/>
              </w:rPr>
            </w:pPr>
            <w:r>
              <w:rPr>
                <w:rFonts w:ascii="Times New Roman" w:hAnsi="Times New Roman"/>
                <w:color w:val="595959"/>
                <w:sz w:val="24"/>
              </w:rPr>
              <w:t>6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3"/>
              <w:spacing w:after="0"/>
              <w:jc w:val="both"/>
              <w:rPr>
                <w:highlight w:val="white"/>
              </w:rPr>
            </w:pPr>
            <w:r>
              <w:t>Музеи и выставки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spacing w:line="240" w:lineRule="auto"/>
              <w:ind w:right="-1"/>
              <w:rPr>
                <w:rFonts w:ascii="Times New Roman" w:hAnsi="Times New Roman"/>
                <w:i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 xml:space="preserve">Организацию на уроках активной деятельности учащихся, в том числе поисково-исследовательской, на разных уровнях познавательной самостоятельности  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04A" w:rsidRDefault="00ED5493">
            <w:pPr>
              <w:pStyle w:val="a3"/>
              <w:spacing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1</w:t>
            </w:r>
          </w:p>
        </w:tc>
      </w:tr>
      <w:tr w:rsidR="000220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spacing w:after="0"/>
              <w:jc w:val="both"/>
              <w:rPr>
                <w:rFonts w:ascii="Times New Roman" w:hAnsi="Times New Roman"/>
                <w:color w:val="595959"/>
                <w:sz w:val="24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3"/>
              <w:spacing w:after="0"/>
              <w:jc w:val="both"/>
            </w:pP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spacing w:line="240" w:lineRule="auto"/>
              <w:ind w:right="-1"/>
              <w:rPr>
                <w:rStyle w:val="CharAttribute5010"/>
                <w:i w:val="0"/>
                <w:sz w:val="24"/>
                <w:u w:val="none"/>
              </w:rPr>
            </w:pPr>
            <w:r>
              <w:t>Всего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04A" w:rsidRDefault="00ED5493">
            <w:pPr>
              <w:pStyle w:val="a3"/>
              <w:spacing w:after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34</w:t>
            </w:r>
          </w:p>
        </w:tc>
      </w:tr>
    </w:tbl>
    <w:p w:rsidR="0002204A" w:rsidRDefault="0002204A"/>
    <w:p w:rsidR="0002204A" w:rsidRDefault="0002204A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2204A" w:rsidRDefault="0002204A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2204A" w:rsidRDefault="0002204A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2204A" w:rsidRDefault="00ED5493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      Календарно-тематическое планирование 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851"/>
        <w:gridCol w:w="850"/>
        <w:gridCol w:w="8647"/>
      </w:tblGrid>
      <w:tr w:rsidR="0002204A">
        <w:trPr>
          <w:trHeight w:val="39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урока</w:t>
            </w:r>
          </w:p>
          <w:p w:rsidR="0002204A" w:rsidRDefault="0002204A">
            <w:pPr>
              <w:pStyle w:val="a8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Дата проведения</w:t>
            </w:r>
          </w:p>
        </w:tc>
        <w:tc>
          <w:tcPr>
            <w:tcW w:w="8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Основные  виды  учебной деятельности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</w:p>
        </w:tc>
      </w:tr>
      <w:tr w:rsidR="0002204A">
        <w:trPr>
          <w:trHeight w:val="50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/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план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факт</w:t>
            </w:r>
          </w:p>
        </w:tc>
        <w:tc>
          <w:tcPr>
            <w:tcW w:w="8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/>
        </w:tc>
      </w:tr>
      <w:tr w:rsidR="0002204A">
        <w:trPr>
          <w:trHeight w:val="50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/>
        </w:tc>
        <w:tc>
          <w:tcPr>
            <w:tcW w:w="8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/>
        </w:tc>
      </w:tr>
      <w:tr w:rsidR="0002204A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81"/>
              <w:spacing w:after="6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ХУДОЖЕСТВЕННЫЙ МИР, </w:t>
            </w:r>
            <w:r>
              <w:rPr>
                <w:b/>
                <w:sz w:val="24"/>
              </w:rPr>
              <w:t xml:space="preserve">СОТВОРЕННЫЙ  ПО ЗАКОНАМ СКАЗКИ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gramEnd"/>
            <w:r>
              <w:rPr>
                <w:b/>
                <w:sz w:val="24"/>
              </w:rPr>
              <w:t>1 час)</w:t>
            </w:r>
          </w:p>
          <w:p w:rsidR="0002204A" w:rsidRDefault="00ED5493">
            <w:pPr>
              <w:pStyle w:val="81"/>
              <w:spacing w:after="6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СӘНГАТЬ ДӨНЬЯСЫ, ӘКИЯТ  КАНУННАРЫ БУЕНЧА ИҖАТ ИТЕЛГӘН</w:t>
            </w:r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Сюжеты жизни и сюжеты сказки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Тормыш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һәм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әкият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сюжетлары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07.09.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Закрашивают пятна цветами, соответствующими чувствам. Средства художественной выразительности, </w:t>
            </w:r>
            <w:r>
              <w:rPr>
                <w:rFonts w:ascii="Times New Roman" w:hAnsi="Times New Roman"/>
                <w:sz w:val="24"/>
              </w:rPr>
              <w:t>раскрывающие замысел произведения Раскрытие образа героя с помощью окружающей среды</w:t>
            </w:r>
          </w:p>
        </w:tc>
      </w:tr>
      <w:tr w:rsidR="0002204A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ОЖИВШИЕ СТИХИИ (7</w:t>
            </w:r>
            <w:r>
              <w:rPr>
                <w:rStyle w:val="80"/>
                <w:b w:val="0"/>
                <w:sz w:val="24"/>
                <w:highlight w:val="none"/>
              </w:rPr>
              <w:t xml:space="preserve"> ч)</w:t>
            </w:r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Ожившие стихии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highlight w:val="white"/>
              </w:rPr>
              <w:t>Табигать</w:t>
            </w:r>
            <w:proofErr w:type="spellEnd"/>
            <w:r>
              <w:rPr>
                <w:rFonts w:ascii="Times New Roman" w:hAnsi="Times New Roman"/>
                <w:b/>
                <w:sz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highlight w:val="white"/>
              </w:rPr>
              <w:t>кө</w:t>
            </w:r>
            <w:proofErr w:type="gramStart"/>
            <w:r>
              <w:rPr>
                <w:rFonts w:ascii="Times New Roman" w:hAnsi="Times New Roman"/>
                <w:b/>
                <w:sz w:val="24"/>
                <w:highlight w:val="white"/>
              </w:rPr>
              <w:t>чл</w:t>
            </w:r>
            <w:proofErr w:type="gramEnd"/>
            <w:r>
              <w:rPr>
                <w:rFonts w:ascii="Times New Roman" w:hAnsi="Times New Roman"/>
                <w:b/>
                <w:sz w:val="24"/>
                <w:highlight w:val="white"/>
              </w:rPr>
              <w:t>әре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14.09.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Создают декоративную композицию, в которой сойдутся все четыре стихии</w:t>
            </w:r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 земли в искусстве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Cәнгатьтә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җир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образы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21.09.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Рисуют  любой предмет: яблоко или грушу, кувшин или животное; сравнивать образ земли в поэзии и изобразительном искусстве</w:t>
            </w:r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 Земли-сказы Бажова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Бажов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әкиятләрендә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җир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ачкычы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28.09.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Создают образ волшебного Ключа Земли и объясняют с</w:t>
            </w:r>
            <w:r>
              <w:rPr>
                <w:rFonts w:ascii="Times New Roman" w:hAnsi="Times New Roman"/>
                <w:sz w:val="24"/>
              </w:rPr>
              <w:t xml:space="preserve"> этой позиции сказки</w:t>
            </w:r>
          </w:p>
        </w:tc>
      </w:tr>
      <w:tr w:rsidR="0002204A">
        <w:trPr>
          <w:trHeight w:val="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 Земли-сказы Бажова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Бажов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әкиятләрендә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җир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ачкычы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/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 воздуха в искусстве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Сәнгатьтә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һава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образы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12.10.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Изображают порыв ветра, передают в воздушной стихии эмоционально-выразительное состояние природы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оздают </w:t>
            </w:r>
            <w:r>
              <w:rPr>
                <w:rFonts w:ascii="Times New Roman" w:hAnsi="Times New Roman"/>
                <w:sz w:val="24"/>
              </w:rPr>
              <w:t>портрет ветра</w:t>
            </w:r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 огня в искусстве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Сәнгатьтә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ут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образы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19.10.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Создают средствами живописи эмоционально выразительные образы огня</w:t>
            </w:r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 воды в искусстве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Сәнгатьтә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су образы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26.10.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Упражняются  в рисовании волн так, как это делали в русской иконе</w:t>
            </w:r>
          </w:p>
        </w:tc>
      </w:tr>
      <w:tr w:rsidR="0002204A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ГЕРОИЧЕСКИЕ ОБРАЗЫ ДРЕВНЕЙ ГРЕЦИИ</w:t>
            </w:r>
            <w:r>
              <w:rPr>
                <w:rStyle w:val="80"/>
                <w:b w:val="0"/>
                <w:sz w:val="24"/>
                <w:highlight w:val="none"/>
              </w:rPr>
              <w:t xml:space="preserve"> (3 ч)</w:t>
            </w:r>
          </w:p>
        </w:tc>
      </w:tr>
      <w:tr w:rsidR="0002204A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Культура Древней Греции Образ природы и построек Древней Греции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Борынгы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Греция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</w:rPr>
              <w:t>м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әдәнияте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Борынгы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Греция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табигать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һәм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аның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корылмаларының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образы.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9.11</w:t>
            </w:r>
          </w:p>
          <w:p w:rsidR="0002204A" w:rsidRDefault="0002204A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Создают композицию на тему  греческой культуры</w:t>
            </w:r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Театр в Древней Греции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Борынгы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Греция театры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16.11.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Определяют трагическое и комическое в жизни, используют  пропорциональные отношения лица</w:t>
            </w:r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 человека Древней Греции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Борынгы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Грециядә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кеше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образы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23.11.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Сравнивать образы античной культуры и </w:t>
            </w:r>
            <w:r>
              <w:rPr>
                <w:rFonts w:ascii="Times New Roman" w:hAnsi="Times New Roman"/>
                <w:sz w:val="24"/>
              </w:rPr>
              <w:t>человека</w:t>
            </w:r>
          </w:p>
        </w:tc>
      </w:tr>
      <w:tr w:rsidR="0002204A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ОДУХОТВОРЕННЫЕ ОБРАЗЫ СРЕДНЕВЕКОВЬЯ (10</w:t>
            </w:r>
            <w:r>
              <w:rPr>
                <w:rStyle w:val="80"/>
                <w:b w:val="0"/>
                <w:sz w:val="24"/>
                <w:highlight w:val="none"/>
              </w:rPr>
              <w:t xml:space="preserve"> ч)</w:t>
            </w:r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Величественные соборы и неприступные замки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</w:rPr>
              <w:t>Бөек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соборлар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һәм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сарайлар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Размышлять о переплетении реальности и фантазии в искусстве готики</w:t>
            </w:r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Величественные соборы и неприступные замки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</w:rPr>
              <w:t>Бөек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соборлар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һәм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сарайлар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07.12.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/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Образы </w:t>
            </w:r>
            <w:proofErr w:type="gramStart"/>
            <w:r>
              <w:rPr>
                <w:rFonts w:ascii="Times New Roman" w:hAnsi="Times New Roman"/>
                <w:sz w:val="24"/>
              </w:rPr>
              <w:t>мифологических</w:t>
            </w:r>
            <w:proofErr w:type="gramEnd"/>
          </w:p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персонажей в искусстве Средних веков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Урта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гасыр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сәнгатендә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мифик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образлар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14.12.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Создают образы мифологических персонажей в искусстве Средних веков</w:t>
            </w:r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15         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Образ человека в искусстве </w:t>
            </w:r>
            <w:r>
              <w:rPr>
                <w:rFonts w:ascii="Times New Roman" w:hAnsi="Times New Roman"/>
                <w:sz w:val="24"/>
              </w:rPr>
              <w:t>эпохи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lastRenderedPageBreak/>
              <w:t>Сәнгатьтә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кеше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образы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Размышляют о характере скульптурных образов Средневековья</w:t>
            </w:r>
          </w:p>
        </w:tc>
      </w:tr>
      <w:tr w:rsidR="0002204A">
        <w:trPr>
          <w:trHeight w:val="1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Знаки и символы времени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Вакыт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билгеләре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һәм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символлары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Посмотреть, как выглядят различные знаки </w:t>
            </w:r>
            <w:proofErr w:type="gramStart"/>
            <w:r>
              <w:rPr>
                <w:rFonts w:ascii="Times New Roman" w:hAnsi="Times New Roman"/>
                <w:sz w:val="24"/>
              </w:rPr>
              <w:t>Зодиака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нарисовать свой знак</w:t>
            </w:r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Родовой герб над    </w:t>
            </w:r>
            <w:r>
              <w:rPr>
                <w:rFonts w:ascii="Times New Roman" w:hAnsi="Times New Roman"/>
                <w:sz w:val="24"/>
              </w:rPr>
              <w:t>входом в замок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Замок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өстендәге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нәсел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гербы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Расшифровывать смысл изображений на гербе, использовать на гербах знаки, раскрывающие о занятиях и устремлениях людей</w:t>
            </w:r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Символика цвета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Төс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символикасы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Создают композицию на тему средневекового </w:t>
            </w:r>
            <w:r>
              <w:rPr>
                <w:rFonts w:ascii="Times New Roman" w:hAnsi="Times New Roman"/>
                <w:sz w:val="24"/>
              </w:rPr>
              <w:t>праздника</w:t>
            </w:r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Образы средневековых сказок. Спящая красавица. Таинственный замок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Урта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гасыр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әкиятләре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“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Йоклый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торган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чибә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кыз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әкияте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Серле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сарай.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Создают изображение в технике </w:t>
            </w:r>
            <w:proofErr w:type="spellStart"/>
            <w:r>
              <w:rPr>
                <w:rFonts w:ascii="Times New Roman" w:hAnsi="Times New Roman"/>
                <w:sz w:val="24"/>
              </w:rPr>
              <w:t>граттаж</w:t>
            </w:r>
            <w:proofErr w:type="spellEnd"/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 времени в сказках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Әкиятләрдә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вакыт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образы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Выполняют эскиз и макет к какой-нибудь сказке</w:t>
            </w:r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Чудесный мир сказок народов Востока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</w:rPr>
              <w:t>Ш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әрекъ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халыклары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әкиятләрендә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тылсымлы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дөнья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Понимать красоту человека и его гармонию с окружающим миром, понимать, что искусство любого народа рассказывает об ук</w:t>
            </w:r>
            <w:r>
              <w:rPr>
                <w:rFonts w:ascii="Times New Roman" w:hAnsi="Times New Roman"/>
                <w:sz w:val="24"/>
              </w:rPr>
              <w:t>ладе жизни и устремлениях людей</w:t>
            </w:r>
          </w:p>
        </w:tc>
      </w:tr>
      <w:tr w:rsidR="0002204A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СКАЗОЧНЫЕ ОБРАЗЫ ВОСТОКА (12</w:t>
            </w:r>
            <w:r>
              <w:rPr>
                <w:rStyle w:val="80"/>
                <w:b w:val="0"/>
                <w:sz w:val="24"/>
                <w:highlight w:val="none"/>
              </w:rPr>
              <w:t xml:space="preserve"> ч)</w:t>
            </w:r>
          </w:p>
        </w:tc>
      </w:tr>
      <w:tr w:rsidR="0002204A">
        <w:trPr>
          <w:trHeight w:val="4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Роскошные образы арабского  мира Образ природы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Гарә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дөньясында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затлы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образлар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Табигать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образы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Рассмотреть иллюстрации к сказкам народов арабского Востока.  Выполняют упражнение </w:t>
            </w:r>
            <w:r>
              <w:rPr>
                <w:rFonts w:ascii="Times New Roman" w:hAnsi="Times New Roman"/>
                <w:sz w:val="24"/>
              </w:rPr>
              <w:t>в сочетании теплых и холодных цветов</w:t>
            </w:r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Архитектура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Архитектура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Рассматривают и анализируют геометрический и растительный орнамент на изразцах</w:t>
            </w:r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Художественное оформление волшебных предметов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  <w:highlight w:val="white"/>
              </w:rPr>
              <w:t>Тылсымлы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  <w:highlight w:val="white"/>
              </w:rPr>
              <w:t>предметларны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  <w:highlight w:val="white"/>
              </w:rPr>
              <w:t>нәфис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  <w:highlight w:val="white"/>
              </w:rPr>
              <w:t>бизәү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Создают </w:t>
            </w:r>
            <w:r>
              <w:rPr>
                <w:rFonts w:ascii="Times New Roman" w:hAnsi="Times New Roman"/>
                <w:sz w:val="24"/>
              </w:rPr>
              <w:t>волшебный амулет, украшают его</w:t>
            </w:r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25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Образ человека в искусстве Арабского Востока </w:t>
            </w:r>
          </w:p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Гарәп</w:t>
            </w:r>
            <w:proofErr w:type="spellEnd"/>
            <w:proofErr w:type="gramStart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өнчыгыш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сәнгатендә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кеше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образы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15.03</w:t>
            </w:r>
          </w:p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Создают образ мужчины средневекового Востока, используют пропорциональные отношения лица, фигуры человека при создании </w:t>
            </w:r>
            <w:r>
              <w:rPr>
                <w:rFonts w:ascii="Times New Roman" w:hAnsi="Times New Roman"/>
                <w:sz w:val="24"/>
              </w:rPr>
              <w:t>человека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sz w:val="24"/>
              </w:rPr>
              <w:t>равнивают образ идеального человека на Востоке и в отечественной традиции, используют пропорциональные отношения лица, фигуры человека при создании человека</w:t>
            </w:r>
          </w:p>
        </w:tc>
      </w:tr>
      <w:tr w:rsidR="0002204A">
        <w:trPr>
          <w:trHeight w:val="2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Яркие образы Индии. Образы архитектуры Индии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lastRenderedPageBreak/>
              <w:t>Һиндстанның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якты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образлары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Һиндстан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</w:t>
            </w:r>
            <w:r>
              <w:rPr>
                <w:rFonts w:ascii="Times New Roman" w:hAnsi="Times New Roman"/>
                <w:b/>
                <w:sz w:val="24"/>
              </w:rPr>
              <w:t>рхитектурасы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22.03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Научатся различать образы мусульманской </w:t>
            </w:r>
            <w:proofErr w:type="spellStart"/>
            <w:r>
              <w:rPr>
                <w:rFonts w:ascii="Times New Roman" w:hAnsi="Times New Roman"/>
                <w:sz w:val="24"/>
              </w:rPr>
              <w:t>архитекруты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традиционной культуры Индии</w:t>
            </w:r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Ступа-символ природы и ума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Ступа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абигать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һәм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акыл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символы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Придумывать и создавать амулет, который может оказать помощь в учении</w:t>
            </w:r>
          </w:p>
        </w:tc>
      </w:tr>
      <w:tr w:rsidR="0002204A">
        <w:trPr>
          <w:trHeight w:val="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Слон-символ мудрости, величия и непобедимой мощи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Фил -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акыл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бөеклек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һәм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җиңелмәс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егәрлек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символы.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12.04.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выполняют эскиз панно с изображением слона по мотивам индийских росписей</w:t>
            </w:r>
          </w:p>
        </w:tc>
      </w:tr>
      <w:tr w:rsidR="0002204A">
        <w:trPr>
          <w:trHeight w:val="4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 человека в искусстве Индии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Һиндстан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сәнгатендә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кеше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образы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19.04.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Размышляют по отражениям в живописи и миниатюре о представлении жителей Индии о прекрасном человеке</w:t>
            </w:r>
          </w:p>
        </w:tc>
      </w:tr>
      <w:tr w:rsidR="0002204A">
        <w:trPr>
          <w:trHeight w:val="5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Добрые образы Китая. Образы архитектуры Китая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Кытайсәнгатендә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изге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образлар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Кытай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архитектурасы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Читают  стихотворение и проиллюстрируют его, </w:t>
            </w:r>
            <w:r>
              <w:rPr>
                <w:rFonts w:ascii="Times New Roman" w:hAnsi="Times New Roman"/>
                <w:sz w:val="24"/>
              </w:rPr>
              <w:t>изображают  природу в традициях искусства Китая</w:t>
            </w:r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Искусство выбирать главное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Сәнгать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сайлау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и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ң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мөһиме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Создают образ природы, какой ее видели китайские художники</w:t>
            </w:r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Дракон-символ добра и защиты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Аждаһ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мәрхәмәтлелек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һәм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яклау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символы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Сравнивают представления китайцев о Драконе как представителе времен года, рисуют эскиз воздушного змея или фонаря</w:t>
            </w:r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 человека в искусстве Китая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Кытай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сәнгатендә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кеше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образы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и объясняют разницу в отношении к женскому и мужскому обра</w:t>
            </w:r>
            <w:r>
              <w:rPr>
                <w:rFonts w:ascii="Times New Roman" w:hAnsi="Times New Roman"/>
                <w:sz w:val="24"/>
              </w:rPr>
              <w:t>зу</w:t>
            </w:r>
          </w:p>
        </w:tc>
      </w:tr>
      <w:tr w:rsidR="0002204A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МУЗЕИ И ВЫСТАВКИ.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Музейлар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һәм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күргәзмәлә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(1</w:t>
            </w:r>
            <w:r>
              <w:rPr>
                <w:rStyle w:val="80"/>
                <w:b w:val="0"/>
                <w:sz w:val="24"/>
                <w:highlight w:val="none"/>
              </w:rPr>
              <w:t xml:space="preserve"> ч)</w:t>
            </w:r>
          </w:p>
        </w:tc>
      </w:tr>
      <w:tr w:rsidR="000220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Музеи и выставки</w:t>
            </w:r>
          </w:p>
          <w:p w:rsidR="0002204A" w:rsidRDefault="00ED5493">
            <w:pPr>
              <w:pStyle w:val="a8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Музейлар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һәм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күргәзмәлә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02204A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04A" w:rsidRDefault="00ED5493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Проанализируют,  чему научились за год, различают художественные музеи России</w:t>
            </w:r>
          </w:p>
        </w:tc>
      </w:tr>
    </w:tbl>
    <w:p w:rsidR="0002204A" w:rsidRDefault="0002204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2204A" w:rsidRDefault="0002204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2204A" w:rsidRDefault="0002204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2204A" w:rsidRDefault="00ED549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Литература</w:t>
      </w:r>
    </w:p>
    <w:p w:rsidR="0002204A" w:rsidRDefault="0002204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2204A" w:rsidRDefault="00ED5493">
      <w:pPr>
        <w:spacing w:line="240" w:lineRule="auto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Кашекова</w:t>
      </w:r>
      <w:proofErr w:type="spellEnd"/>
      <w:r>
        <w:rPr>
          <w:rFonts w:ascii="Times New Roman" w:hAnsi="Times New Roman"/>
          <w:sz w:val="24"/>
        </w:rPr>
        <w:t xml:space="preserve"> И.Э., </w:t>
      </w:r>
      <w:proofErr w:type="spellStart"/>
      <w:r>
        <w:rPr>
          <w:rFonts w:ascii="Times New Roman" w:hAnsi="Times New Roman"/>
          <w:sz w:val="24"/>
        </w:rPr>
        <w:t>Кашеков</w:t>
      </w:r>
      <w:proofErr w:type="spellEnd"/>
      <w:r>
        <w:rPr>
          <w:rFonts w:ascii="Times New Roman" w:hAnsi="Times New Roman"/>
          <w:sz w:val="24"/>
        </w:rPr>
        <w:t xml:space="preserve"> А.Л. Изобразительное искусство. </w:t>
      </w:r>
      <w:r>
        <w:rPr>
          <w:rFonts w:ascii="Times New Roman" w:hAnsi="Times New Roman"/>
          <w:sz w:val="24"/>
        </w:rPr>
        <w:t xml:space="preserve">Учебник.4 </w:t>
      </w:r>
      <w:proofErr w:type="spellStart"/>
      <w:r>
        <w:rPr>
          <w:rFonts w:ascii="Times New Roman" w:hAnsi="Times New Roman"/>
          <w:sz w:val="24"/>
        </w:rPr>
        <w:t>кл</w:t>
      </w:r>
      <w:proofErr w:type="spellEnd"/>
      <w:r>
        <w:rPr>
          <w:rFonts w:ascii="Times New Roman" w:hAnsi="Times New Roman"/>
          <w:sz w:val="24"/>
        </w:rPr>
        <w:t>.</w:t>
      </w:r>
    </w:p>
    <w:p w:rsidR="0002204A" w:rsidRDefault="00ED5493">
      <w:pPr>
        <w:spacing w:after="0" w:line="240" w:lineRule="auto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sz w:val="24"/>
        </w:rPr>
        <w:t>Кашекова</w:t>
      </w:r>
      <w:proofErr w:type="spellEnd"/>
      <w:r>
        <w:rPr>
          <w:rFonts w:ascii="Times New Roman" w:hAnsi="Times New Roman"/>
          <w:sz w:val="24"/>
        </w:rPr>
        <w:t xml:space="preserve"> И.Э. Изобразительное искусство: 4класс. Методическое пособие для учителя. - М.: Академкнига/Учебник, 2014.</w:t>
      </w:r>
    </w:p>
    <w:p w:rsidR="0002204A" w:rsidRDefault="0002204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2204A" w:rsidRDefault="0002204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2204A" w:rsidRDefault="0002204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2204A" w:rsidRDefault="0002204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2204A" w:rsidRDefault="0002204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2204A" w:rsidRDefault="0002204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2204A" w:rsidRDefault="0002204A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2204A" w:rsidRDefault="0002204A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2204A" w:rsidRDefault="0002204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2204A" w:rsidRDefault="0002204A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sectPr w:rsidR="0002204A">
      <w:pgSz w:w="16838" w:h="11906" w:orient="landscape"/>
      <w:pgMar w:top="851" w:right="678" w:bottom="567" w:left="993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6CD7"/>
    <w:multiLevelType w:val="multilevel"/>
    <w:tmpl w:val="77A2E30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8FA0704"/>
    <w:multiLevelType w:val="multilevel"/>
    <w:tmpl w:val="8A66DB4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26E556DD"/>
    <w:multiLevelType w:val="multilevel"/>
    <w:tmpl w:val="563CB8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4BB47DB6"/>
    <w:multiLevelType w:val="multilevel"/>
    <w:tmpl w:val="1720A3B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4D3C2C7E"/>
    <w:multiLevelType w:val="multilevel"/>
    <w:tmpl w:val="2316719A"/>
    <w:lvl w:ilvl="0">
      <w:start w:val="1"/>
      <w:numFmt w:val="bullet"/>
      <w:lvlText w:val=""/>
      <w:lvlJc w:val="left"/>
      <w:pPr>
        <w:tabs>
          <w:tab w:val="left" w:pos="502"/>
        </w:tabs>
        <w:ind w:left="502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222"/>
        </w:tabs>
        <w:ind w:left="1222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1942"/>
        </w:tabs>
        <w:ind w:left="1942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662"/>
        </w:tabs>
        <w:ind w:left="2662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382"/>
        </w:tabs>
        <w:ind w:left="3382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102"/>
        </w:tabs>
        <w:ind w:left="4102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4822"/>
        </w:tabs>
        <w:ind w:left="4822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542"/>
        </w:tabs>
        <w:ind w:left="5542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262"/>
        </w:tabs>
        <w:ind w:left="6262" w:hanging="360"/>
      </w:pPr>
      <w:rPr>
        <w:rFonts w:ascii="Wingdings" w:hAnsi="Wingdings"/>
        <w:sz w:val="20"/>
      </w:rPr>
    </w:lvl>
  </w:abstractNum>
  <w:abstractNum w:abstractNumId="5">
    <w:nsid w:val="566A775B"/>
    <w:multiLevelType w:val="multilevel"/>
    <w:tmpl w:val="480EBBE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60392B8A"/>
    <w:multiLevelType w:val="multilevel"/>
    <w:tmpl w:val="06F072F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>
    <w:nsid w:val="61B0655C"/>
    <w:multiLevelType w:val="multilevel"/>
    <w:tmpl w:val="75B06D0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>
    <w:nsid w:val="7A8757FD"/>
    <w:multiLevelType w:val="multilevel"/>
    <w:tmpl w:val="BF20D3D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204A"/>
    <w:rsid w:val="0002204A"/>
    <w:rsid w:val="00ED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24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51">
    <w:name w:val="Основной текст (5)"/>
    <w:basedOn w:val="a"/>
    <w:link w:val="52"/>
    <w:pPr>
      <w:spacing w:before="120" w:after="0" w:line="209" w:lineRule="exact"/>
      <w:jc w:val="both"/>
    </w:pPr>
    <w:rPr>
      <w:rFonts w:ascii="Times New Roman" w:hAnsi="Times New Roman"/>
      <w:sz w:val="18"/>
    </w:rPr>
  </w:style>
  <w:style w:type="character" w:customStyle="1" w:styleId="52">
    <w:name w:val="Основной текст (5)"/>
    <w:basedOn w:val="1"/>
    <w:link w:val="51"/>
    <w:rPr>
      <w:rFonts w:ascii="Times New Roman" w:hAnsi="Times New Roman"/>
      <w:sz w:val="18"/>
    </w:rPr>
  </w:style>
  <w:style w:type="paragraph" w:customStyle="1" w:styleId="81pt">
    <w:name w:val="Основной текст (8) + Интервал 1 pt"/>
    <w:link w:val="81pt0"/>
    <w:rPr>
      <w:rFonts w:ascii="Times New Roman" w:hAnsi="Times New Roman"/>
      <w:spacing w:val="20"/>
      <w:sz w:val="18"/>
      <w:highlight w:val="white"/>
    </w:rPr>
  </w:style>
  <w:style w:type="character" w:customStyle="1" w:styleId="81pt0">
    <w:name w:val="Основной текст (8) + Интервал 1 pt"/>
    <w:link w:val="81pt"/>
    <w:rPr>
      <w:rFonts w:ascii="Times New Roman" w:hAnsi="Times New Roman"/>
      <w:spacing w:val="20"/>
      <w:sz w:val="18"/>
      <w:highlight w:val="white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71">
    <w:name w:val="Основной текст (7)"/>
    <w:basedOn w:val="a"/>
    <w:link w:val="72"/>
    <w:pPr>
      <w:spacing w:after="0" w:line="0" w:lineRule="atLeast"/>
    </w:pPr>
    <w:rPr>
      <w:rFonts w:ascii="Times New Roman" w:hAnsi="Times New Roman"/>
      <w:sz w:val="23"/>
    </w:rPr>
  </w:style>
  <w:style w:type="character" w:customStyle="1" w:styleId="72">
    <w:name w:val="Основной текст (7)"/>
    <w:basedOn w:val="1"/>
    <w:link w:val="71"/>
    <w:rPr>
      <w:rFonts w:ascii="Times New Roman" w:hAnsi="Times New Roman"/>
      <w:sz w:val="23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sz w:val="24"/>
    </w:rPr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customStyle="1" w:styleId="12">
    <w:name w:val="Строгий1"/>
    <w:link w:val="a5"/>
    <w:rPr>
      <w:b/>
    </w:rPr>
  </w:style>
  <w:style w:type="character" w:styleId="a5">
    <w:name w:val="Strong"/>
    <w:link w:val="12"/>
    <w:rPr>
      <w:b/>
    </w:rPr>
  </w:style>
  <w:style w:type="paragraph" w:customStyle="1" w:styleId="CharAttribute501">
    <w:name w:val="CharAttribute501"/>
    <w:link w:val="CharAttribute5010"/>
    <w:rPr>
      <w:rFonts w:ascii="Times New Roman" w:hAnsi="Times New Roman"/>
      <w:i/>
      <w:sz w:val="28"/>
      <w:u w:val="single"/>
    </w:rPr>
  </w:style>
  <w:style w:type="character" w:customStyle="1" w:styleId="CharAttribute5010">
    <w:name w:val="CharAttribute501"/>
    <w:link w:val="CharAttribute501"/>
    <w:rPr>
      <w:rFonts w:ascii="Times New Roman" w:hAnsi="Times New Roman"/>
      <w:i/>
      <w:sz w:val="28"/>
      <w:u w:val="single"/>
    </w:rPr>
  </w:style>
  <w:style w:type="paragraph" w:styleId="a6">
    <w:name w:val="List Paragraph"/>
    <w:basedOn w:val="a"/>
    <w:link w:val="a7"/>
    <w:pPr>
      <w:ind w:left="720"/>
      <w:contextualSpacing/>
    </w:pPr>
  </w:style>
  <w:style w:type="character" w:customStyle="1" w:styleId="a7">
    <w:name w:val="Абзац списка Знак"/>
    <w:basedOn w:val="1"/>
    <w:link w:val="a6"/>
    <w:rPr>
      <w:rFonts w:ascii="Calibri" w:hAnsi="Calibri"/>
      <w:sz w:val="22"/>
    </w:rPr>
  </w:style>
  <w:style w:type="paragraph" w:customStyle="1" w:styleId="ParaAttribute38">
    <w:name w:val="ParaAttribute38"/>
    <w:link w:val="ParaAttribute380"/>
    <w:pPr>
      <w:ind w:right="-1"/>
      <w:jc w:val="both"/>
    </w:pPr>
    <w:rPr>
      <w:rFonts w:ascii="Times New Roman" w:hAnsi="Times New Roman"/>
    </w:rPr>
  </w:style>
  <w:style w:type="character" w:customStyle="1" w:styleId="ParaAttribute380">
    <w:name w:val="ParaAttribute38"/>
    <w:link w:val="ParaAttribute38"/>
    <w:rPr>
      <w:rFonts w:ascii="Times New Roman" w:hAnsi="Times New Roman"/>
    </w:rPr>
  </w:style>
  <w:style w:type="paragraph" w:styleId="a8">
    <w:name w:val="No Spacing"/>
    <w:link w:val="a9"/>
    <w:rPr>
      <w:sz w:val="22"/>
    </w:rPr>
  </w:style>
  <w:style w:type="character" w:customStyle="1" w:styleId="a9">
    <w:name w:val="Без интервала Знак"/>
    <w:link w:val="a8"/>
    <w:rPr>
      <w:sz w:val="22"/>
    </w:rPr>
  </w:style>
  <w:style w:type="paragraph" w:customStyle="1" w:styleId="23">
    <w:name w:val="Основной текст (2)"/>
    <w:basedOn w:val="a"/>
    <w:link w:val="24"/>
    <w:pPr>
      <w:spacing w:before="360" w:after="0" w:line="322" w:lineRule="exact"/>
      <w:ind w:left="400" w:hanging="400"/>
      <w:jc w:val="both"/>
    </w:pPr>
    <w:rPr>
      <w:rFonts w:ascii="Times New Roman" w:hAnsi="Times New Roman"/>
      <w:sz w:val="27"/>
    </w:rPr>
  </w:style>
  <w:style w:type="character" w:customStyle="1" w:styleId="24">
    <w:name w:val="Основной текст (2)"/>
    <w:basedOn w:val="1"/>
    <w:link w:val="23"/>
    <w:rPr>
      <w:rFonts w:ascii="Times New Roman" w:hAnsi="Times New Roman"/>
      <w:sz w:val="27"/>
    </w:rPr>
  </w:style>
  <w:style w:type="paragraph" w:customStyle="1" w:styleId="8">
    <w:name w:val="Основной текст (8) + Не полужирный"/>
    <w:link w:val="80"/>
    <w:rPr>
      <w:rFonts w:ascii="Times New Roman" w:hAnsi="Times New Roman"/>
      <w:b/>
      <w:sz w:val="18"/>
      <w:highlight w:val="white"/>
    </w:rPr>
  </w:style>
  <w:style w:type="character" w:customStyle="1" w:styleId="80">
    <w:name w:val="Основной текст (8) + Не полужирный"/>
    <w:link w:val="8"/>
    <w:rPr>
      <w:rFonts w:ascii="Times New Roman" w:hAnsi="Times New Roman"/>
      <w:b/>
      <w:sz w:val="18"/>
      <w:highlight w:val="white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  <w:rPr>
      <w:sz w:val="20"/>
    </w:rPr>
  </w:style>
  <w:style w:type="character" w:customStyle="1" w:styleId="ab">
    <w:name w:val="Верхний колонтитул Знак"/>
    <w:basedOn w:val="1"/>
    <w:link w:val="aa"/>
    <w:rPr>
      <w:sz w:val="2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ParagraphStyle">
    <w:name w:val="Paragraph Style"/>
    <w:link w:val="ParagraphStyle0"/>
    <w:rPr>
      <w:rFonts w:ascii="Arial" w:hAnsi="Arial"/>
      <w:sz w:val="24"/>
    </w:rPr>
  </w:style>
  <w:style w:type="character" w:customStyle="1" w:styleId="ParagraphStyle0">
    <w:name w:val="Paragraph Style"/>
    <w:link w:val="ParagraphStyle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53">
    <w:name w:val="Основной текст (5) + Полужирный"/>
    <w:link w:val="54"/>
    <w:rPr>
      <w:rFonts w:ascii="Times New Roman" w:hAnsi="Times New Roman"/>
      <w:b/>
      <w:sz w:val="18"/>
      <w:highlight w:val="white"/>
    </w:rPr>
  </w:style>
  <w:style w:type="character" w:customStyle="1" w:styleId="54">
    <w:name w:val="Основной текст (5) + Полужирный"/>
    <w:link w:val="53"/>
    <w:rPr>
      <w:rFonts w:ascii="Times New Roman" w:hAnsi="Times New Roman"/>
      <w:b/>
      <w:sz w:val="18"/>
      <w:highlight w:val="white"/>
    </w:rPr>
  </w:style>
  <w:style w:type="paragraph" w:customStyle="1" w:styleId="13">
    <w:name w:val="Гиперссылка1"/>
    <w:link w:val="ac"/>
    <w:rPr>
      <w:color w:val="0000FF"/>
      <w:u w:val="single"/>
    </w:rPr>
  </w:style>
  <w:style w:type="character" w:styleId="ac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81">
    <w:name w:val="Основной текст (8)"/>
    <w:basedOn w:val="a"/>
    <w:link w:val="82"/>
    <w:pPr>
      <w:spacing w:after="0" w:line="212" w:lineRule="exact"/>
      <w:jc w:val="right"/>
    </w:pPr>
    <w:rPr>
      <w:rFonts w:ascii="Times New Roman" w:hAnsi="Times New Roman"/>
      <w:sz w:val="18"/>
    </w:rPr>
  </w:style>
  <w:style w:type="character" w:customStyle="1" w:styleId="82">
    <w:name w:val="Основной текст (8)"/>
    <w:basedOn w:val="1"/>
    <w:link w:val="81"/>
    <w:rPr>
      <w:rFonts w:ascii="Times New Roman" w:hAnsi="Times New Roman"/>
      <w:sz w:val="1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sz w:val="20"/>
    </w:rPr>
  </w:style>
  <w:style w:type="character" w:customStyle="1" w:styleId="ae">
    <w:name w:val="Нижний колонтитул Знак"/>
    <w:basedOn w:val="1"/>
    <w:link w:val="ad"/>
    <w:rPr>
      <w:sz w:val="20"/>
    </w:rPr>
  </w:style>
  <w:style w:type="paragraph" w:styleId="83">
    <w:name w:val="toc 8"/>
    <w:next w:val="a"/>
    <w:link w:val="84"/>
    <w:uiPriority w:val="39"/>
    <w:pPr>
      <w:ind w:left="1400"/>
    </w:pPr>
    <w:rPr>
      <w:rFonts w:ascii="XO Thames" w:hAnsi="XO Thames"/>
      <w:sz w:val="28"/>
    </w:rPr>
  </w:style>
  <w:style w:type="character" w:customStyle="1" w:styleId="84">
    <w:name w:val="Оглавление 8 Знак"/>
    <w:link w:val="83"/>
    <w:rPr>
      <w:rFonts w:ascii="XO Thames" w:hAnsi="XO Thames"/>
      <w:sz w:val="28"/>
    </w:rPr>
  </w:style>
  <w:style w:type="paragraph" w:customStyle="1" w:styleId="stylet3">
    <w:name w:val="stylet3"/>
    <w:basedOn w:val="a"/>
    <w:link w:val="stylet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tylet30">
    <w:name w:val="stylet3"/>
    <w:basedOn w:val="1"/>
    <w:link w:val="stylet3"/>
    <w:rPr>
      <w:rFonts w:ascii="Times New Roman" w:hAnsi="Times New Roman"/>
      <w:sz w:val="24"/>
    </w:rPr>
  </w:style>
  <w:style w:type="paragraph" w:customStyle="1" w:styleId="FontStyle13">
    <w:name w:val="Font Style13"/>
    <w:link w:val="FontStyle130"/>
    <w:rPr>
      <w:sz w:val="34"/>
    </w:rPr>
  </w:style>
  <w:style w:type="character" w:customStyle="1" w:styleId="FontStyle130">
    <w:name w:val="Font Style13"/>
    <w:link w:val="FontStyle13"/>
    <w:rPr>
      <w:rFonts w:ascii="Calibri" w:hAnsi="Calibri"/>
      <w:sz w:val="34"/>
    </w:rPr>
  </w:style>
  <w:style w:type="paragraph" w:styleId="55">
    <w:name w:val="toc 5"/>
    <w:next w:val="a"/>
    <w:link w:val="56"/>
    <w:uiPriority w:val="39"/>
    <w:pPr>
      <w:ind w:left="800"/>
    </w:pPr>
    <w:rPr>
      <w:rFonts w:ascii="XO Thames" w:hAnsi="XO Thames"/>
      <w:sz w:val="28"/>
    </w:rPr>
  </w:style>
  <w:style w:type="character" w:customStyle="1" w:styleId="56">
    <w:name w:val="Оглавление 5 Знак"/>
    <w:link w:val="55"/>
    <w:rPr>
      <w:rFonts w:ascii="XO Thames" w:hAnsi="XO Thames"/>
      <w:sz w:val="28"/>
    </w:rPr>
  </w:style>
  <w:style w:type="paragraph" w:customStyle="1" w:styleId="16">
    <w:name w:val="Основной шрифт абзаца1"/>
    <w:link w:val="af"/>
  </w:style>
  <w:style w:type="paragraph" w:styleId="af">
    <w:name w:val="Subtitle"/>
    <w:basedOn w:val="a"/>
    <w:next w:val="a"/>
    <w:link w:val="af0"/>
    <w:uiPriority w:val="11"/>
    <w:qFormat/>
    <w:rPr>
      <w:rFonts w:ascii="Cambria" w:hAnsi="Cambria"/>
      <w:i/>
      <w:color w:val="4F81BD"/>
      <w:spacing w:val="15"/>
      <w:sz w:val="24"/>
    </w:rPr>
  </w:style>
  <w:style w:type="character" w:customStyle="1" w:styleId="af0">
    <w:name w:val="Подзаголовок Знак"/>
    <w:basedOn w:val="1"/>
    <w:link w:val="af"/>
    <w:rPr>
      <w:rFonts w:ascii="Cambria" w:hAnsi="Cambria"/>
      <w:i/>
      <w:color w:val="4F81BD"/>
      <w:spacing w:val="15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f1">
    <w:name w:val="Title"/>
    <w:next w:val="a"/>
    <w:link w:val="af2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2">
    <w:name w:val="Название Знак"/>
    <w:link w:val="af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paragraph" w:customStyle="1" w:styleId="FontStyle11">
    <w:name w:val="Font Style11"/>
    <w:link w:val="FontStyle110"/>
    <w:rPr>
      <w:rFonts w:ascii="Times New Roman" w:hAnsi="Times New Roman"/>
      <w:i/>
      <w:sz w:val="22"/>
    </w:rPr>
  </w:style>
  <w:style w:type="character" w:customStyle="1" w:styleId="FontStyle110">
    <w:name w:val="Font Style11"/>
    <w:link w:val="FontStyle11"/>
    <w:rPr>
      <w:rFonts w:ascii="Times New Roman" w:hAnsi="Times New Roman"/>
      <w:i/>
      <w:sz w:val="22"/>
    </w:rPr>
  </w:style>
  <w:style w:type="table" w:styleId="af3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ED5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D54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10248</Words>
  <Characters>58420</Characters>
  <Application>Microsoft Office Word</Application>
  <DocSecurity>0</DocSecurity>
  <Lines>486</Lines>
  <Paragraphs>137</Paragraphs>
  <ScaleCrop>false</ScaleCrop>
  <Company/>
  <LinksUpToDate>false</LinksUpToDate>
  <CharactersWithSpaces>68531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2022-10-06T17:51:00Z</dcterms:created>
  <dcterms:modified xsi:type="dcterms:W3CDTF">2022-10-06T17:54:00Z</dcterms:modified>
</cp:coreProperties>
</file>